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1AEC6" w14:textId="77777777" w:rsidR="00D83699" w:rsidRPr="00D44C78" w:rsidRDefault="00D83699" w:rsidP="00D83699">
      <w:pPr>
        <w:tabs>
          <w:tab w:val="left" w:pos="4820"/>
        </w:tabs>
        <w:spacing w:line="240" w:lineRule="auto"/>
        <w:ind w:left="5954" w:right="-284" w:hanging="851"/>
        <w:rPr>
          <w:rFonts w:ascii="Times New Roman" w:hAnsi="Times New Roman"/>
          <w:sz w:val="28"/>
          <w:szCs w:val="28"/>
          <w:lang w:val="en-US"/>
        </w:rPr>
      </w:pPr>
      <w:bookmarkStart w:id="0" w:name="_Toc472352439"/>
    </w:p>
    <w:p w14:paraId="7F2ABB9E" w14:textId="77777777" w:rsidR="00D83699" w:rsidRDefault="00D83699" w:rsidP="00D83699">
      <w:pPr>
        <w:tabs>
          <w:tab w:val="left" w:pos="4820"/>
        </w:tabs>
        <w:spacing w:line="240" w:lineRule="auto"/>
        <w:ind w:left="5954" w:right="-284" w:hanging="851"/>
        <w:rPr>
          <w:rFonts w:ascii="Times New Roman" w:hAnsi="Times New Roman"/>
          <w:sz w:val="28"/>
          <w:szCs w:val="28"/>
        </w:rPr>
      </w:pPr>
    </w:p>
    <w:p w14:paraId="256C8680" w14:textId="77777777" w:rsidR="00D83699" w:rsidRPr="00D63E51" w:rsidRDefault="00D83699" w:rsidP="00D83699">
      <w:pPr>
        <w:tabs>
          <w:tab w:val="left" w:pos="4820"/>
        </w:tabs>
        <w:spacing w:line="240" w:lineRule="auto"/>
        <w:ind w:left="5954" w:right="-284" w:hanging="851"/>
        <w:rPr>
          <w:rFonts w:ascii="Times New Roman" w:hAnsi="Times New Roman"/>
          <w:sz w:val="28"/>
          <w:szCs w:val="28"/>
        </w:rPr>
      </w:pPr>
      <w:r w:rsidRPr="00D63E51">
        <w:rPr>
          <w:rFonts w:ascii="Times New Roman" w:hAnsi="Times New Roman"/>
          <w:sz w:val="28"/>
          <w:szCs w:val="28"/>
        </w:rPr>
        <w:t xml:space="preserve">ПРИЛОЖЕНИЕ </w:t>
      </w:r>
    </w:p>
    <w:p w14:paraId="4F7097C5" w14:textId="77777777" w:rsidR="00D83699" w:rsidRDefault="00D83699" w:rsidP="00D83699">
      <w:pPr>
        <w:spacing w:line="240" w:lineRule="auto"/>
        <w:ind w:left="5954" w:right="-284" w:hanging="851"/>
        <w:rPr>
          <w:rFonts w:ascii="Times New Roman" w:hAnsi="Times New Roman"/>
          <w:sz w:val="28"/>
          <w:szCs w:val="28"/>
        </w:rPr>
      </w:pPr>
      <w:r w:rsidRPr="00D63E51">
        <w:rPr>
          <w:rFonts w:ascii="Times New Roman" w:hAnsi="Times New Roman"/>
          <w:sz w:val="28"/>
          <w:szCs w:val="28"/>
        </w:rPr>
        <w:t xml:space="preserve">к решению Совета </w:t>
      </w:r>
    </w:p>
    <w:p w14:paraId="2D7B2E0B" w14:textId="77777777" w:rsidR="00D83699" w:rsidRPr="00D63E51" w:rsidRDefault="00D83699" w:rsidP="00D83699">
      <w:pPr>
        <w:spacing w:line="240" w:lineRule="auto"/>
        <w:ind w:left="5103" w:right="-284"/>
        <w:rPr>
          <w:rFonts w:ascii="Times New Roman" w:hAnsi="Times New Roman"/>
          <w:sz w:val="28"/>
          <w:szCs w:val="28"/>
        </w:rPr>
      </w:pPr>
      <w:r>
        <w:rPr>
          <w:rFonts w:ascii="Times New Roman" w:hAnsi="Times New Roman"/>
          <w:sz w:val="28"/>
          <w:szCs w:val="28"/>
        </w:rPr>
        <w:t xml:space="preserve">Старомышастовского </w:t>
      </w:r>
      <w:r w:rsidRPr="00D63E51">
        <w:rPr>
          <w:rFonts w:ascii="Times New Roman" w:hAnsi="Times New Roman"/>
          <w:sz w:val="28"/>
          <w:szCs w:val="28"/>
        </w:rPr>
        <w:t>сельского поселения Динского района</w:t>
      </w:r>
    </w:p>
    <w:p w14:paraId="69A22ECA" w14:textId="6B330B9E" w:rsidR="00D83699" w:rsidRPr="001073E6" w:rsidRDefault="00D83699" w:rsidP="00D83699">
      <w:pPr>
        <w:spacing w:line="240" w:lineRule="auto"/>
        <w:ind w:left="4820"/>
        <w:rPr>
          <w:rFonts w:ascii="Times New Roman" w:hAnsi="Times New Roman"/>
          <w:sz w:val="28"/>
          <w:szCs w:val="28"/>
          <w:u w:val="single"/>
        </w:rPr>
      </w:pPr>
      <w:r>
        <w:rPr>
          <w:rFonts w:ascii="Times New Roman" w:hAnsi="Times New Roman"/>
          <w:sz w:val="28"/>
          <w:szCs w:val="28"/>
        </w:rPr>
        <w:t xml:space="preserve">    </w:t>
      </w:r>
      <w:r w:rsidR="00D44C78">
        <w:rPr>
          <w:rFonts w:ascii="Times New Roman" w:hAnsi="Times New Roman"/>
          <w:sz w:val="28"/>
          <w:szCs w:val="28"/>
          <w:u w:val="single"/>
        </w:rPr>
        <w:t>От</w:t>
      </w:r>
      <w:r w:rsidR="005307E7">
        <w:rPr>
          <w:rFonts w:ascii="Times New Roman" w:hAnsi="Times New Roman"/>
          <w:sz w:val="28"/>
          <w:szCs w:val="28"/>
          <w:u w:val="single"/>
        </w:rPr>
        <w:t xml:space="preserve">25.08.2021 </w:t>
      </w:r>
      <w:r w:rsidR="00D44C78">
        <w:rPr>
          <w:rFonts w:ascii="Times New Roman" w:hAnsi="Times New Roman"/>
          <w:sz w:val="28"/>
          <w:szCs w:val="28"/>
          <w:u w:val="single"/>
        </w:rPr>
        <w:t xml:space="preserve"> №</w:t>
      </w:r>
      <w:r w:rsidR="005307E7">
        <w:rPr>
          <w:rFonts w:ascii="Times New Roman" w:hAnsi="Times New Roman"/>
          <w:sz w:val="28"/>
          <w:szCs w:val="28"/>
          <w:u w:val="single"/>
        </w:rPr>
        <w:t xml:space="preserve"> 93-25/4</w:t>
      </w:r>
      <w:bookmarkStart w:id="1" w:name="_GoBack"/>
      <w:bookmarkEnd w:id="1"/>
    </w:p>
    <w:p w14:paraId="0DE9F093" w14:textId="77777777" w:rsidR="00D83699" w:rsidRPr="004E7D2E" w:rsidRDefault="00D83699" w:rsidP="004E7D2E">
      <w:pPr>
        <w:pStyle w:val="af7"/>
        <w:ind w:firstLine="709"/>
        <w:jc w:val="both"/>
        <w:rPr>
          <w:rStyle w:val="af8"/>
          <w:rFonts w:ascii="Times New Roman" w:hAnsi="Times New Roman" w:cs="Times New Roman"/>
          <w:i w:val="0"/>
          <w:sz w:val="28"/>
          <w:szCs w:val="28"/>
        </w:rPr>
      </w:pPr>
    </w:p>
    <w:p w14:paraId="62BEEE2C" w14:textId="77777777" w:rsidR="00D83699" w:rsidRPr="004E7D2E" w:rsidRDefault="00D83699" w:rsidP="004E7D2E">
      <w:pPr>
        <w:pStyle w:val="af7"/>
        <w:ind w:firstLine="709"/>
        <w:jc w:val="center"/>
        <w:rPr>
          <w:rStyle w:val="af8"/>
          <w:rFonts w:ascii="Times New Roman" w:hAnsi="Times New Roman" w:cs="Times New Roman"/>
          <w:b/>
          <w:i w:val="0"/>
          <w:iCs w:val="0"/>
          <w:sz w:val="28"/>
          <w:szCs w:val="28"/>
        </w:rPr>
      </w:pPr>
    </w:p>
    <w:p w14:paraId="51C405B8" w14:textId="77777777" w:rsidR="00D83699" w:rsidRPr="004E7D2E" w:rsidRDefault="00D83699" w:rsidP="004E7D2E">
      <w:pPr>
        <w:pStyle w:val="af7"/>
        <w:jc w:val="center"/>
        <w:rPr>
          <w:rStyle w:val="af8"/>
          <w:rFonts w:ascii="Times New Roman" w:hAnsi="Times New Roman" w:cs="Times New Roman"/>
          <w:b/>
          <w:i w:val="0"/>
          <w:iCs w:val="0"/>
          <w:sz w:val="28"/>
          <w:szCs w:val="28"/>
        </w:rPr>
      </w:pPr>
      <w:r w:rsidRPr="004E7D2E">
        <w:rPr>
          <w:rStyle w:val="af8"/>
          <w:rFonts w:ascii="Times New Roman" w:hAnsi="Times New Roman" w:cs="Times New Roman"/>
          <w:b/>
          <w:i w:val="0"/>
          <w:iCs w:val="0"/>
          <w:sz w:val="28"/>
          <w:szCs w:val="28"/>
        </w:rPr>
        <w:t>Правила</w:t>
      </w:r>
    </w:p>
    <w:p w14:paraId="681C47B9" w14:textId="77777777" w:rsidR="00D83699" w:rsidRPr="004E7D2E" w:rsidRDefault="00D83699" w:rsidP="004E7D2E">
      <w:pPr>
        <w:pStyle w:val="af7"/>
        <w:jc w:val="center"/>
        <w:rPr>
          <w:rStyle w:val="af8"/>
          <w:rFonts w:ascii="Times New Roman" w:hAnsi="Times New Roman" w:cs="Times New Roman"/>
          <w:b/>
          <w:i w:val="0"/>
          <w:iCs w:val="0"/>
          <w:sz w:val="28"/>
          <w:szCs w:val="28"/>
        </w:rPr>
      </w:pPr>
      <w:r w:rsidRPr="004E7D2E">
        <w:rPr>
          <w:rStyle w:val="af8"/>
          <w:rFonts w:ascii="Times New Roman" w:hAnsi="Times New Roman" w:cs="Times New Roman"/>
          <w:b/>
          <w:i w:val="0"/>
          <w:iCs w:val="0"/>
          <w:sz w:val="28"/>
          <w:szCs w:val="28"/>
        </w:rPr>
        <w:t>благоустройства и санитарного содержания территории</w:t>
      </w:r>
    </w:p>
    <w:p w14:paraId="1FF862EB" w14:textId="77777777" w:rsidR="00D83699" w:rsidRPr="004E7D2E" w:rsidRDefault="00D83699" w:rsidP="004E7D2E">
      <w:pPr>
        <w:pStyle w:val="af7"/>
        <w:jc w:val="center"/>
        <w:rPr>
          <w:rStyle w:val="af8"/>
          <w:rFonts w:ascii="Times New Roman" w:hAnsi="Times New Roman" w:cs="Times New Roman"/>
          <w:b/>
          <w:i w:val="0"/>
          <w:iCs w:val="0"/>
          <w:sz w:val="28"/>
          <w:szCs w:val="28"/>
        </w:rPr>
      </w:pPr>
      <w:r w:rsidRPr="004E7D2E">
        <w:rPr>
          <w:rStyle w:val="af8"/>
          <w:rFonts w:ascii="Times New Roman" w:hAnsi="Times New Roman" w:cs="Times New Roman"/>
          <w:b/>
          <w:i w:val="0"/>
          <w:iCs w:val="0"/>
          <w:sz w:val="28"/>
          <w:szCs w:val="28"/>
        </w:rPr>
        <w:t>Старомышастовского сельского поселения Динского района</w:t>
      </w:r>
      <w:bookmarkEnd w:id="0"/>
    </w:p>
    <w:p w14:paraId="16F79BA1" w14:textId="77777777" w:rsidR="00D83699" w:rsidRPr="004E7D2E" w:rsidRDefault="00D83699" w:rsidP="004E7D2E">
      <w:pPr>
        <w:pStyle w:val="af7"/>
        <w:ind w:firstLine="709"/>
        <w:jc w:val="center"/>
        <w:rPr>
          <w:rStyle w:val="af8"/>
          <w:rFonts w:ascii="Times New Roman" w:hAnsi="Times New Roman" w:cs="Times New Roman"/>
          <w:b/>
          <w:i w:val="0"/>
          <w:iCs w:val="0"/>
          <w:sz w:val="28"/>
          <w:szCs w:val="28"/>
        </w:rPr>
      </w:pPr>
    </w:p>
    <w:p w14:paraId="341A2331" w14:textId="77777777" w:rsidR="00D83699" w:rsidRPr="004E7D2E" w:rsidRDefault="00D83699" w:rsidP="004E7D2E">
      <w:pPr>
        <w:pStyle w:val="af7"/>
        <w:ind w:firstLine="709"/>
        <w:jc w:val="center"/>
        <w:rPr>
          <w:rStyle w:val="af8"/>
          <w:rFonts w:ascii="Times New Roman" w:hAnsi="Times New Roman" w:cs="Times New Roman"/>
          <w:b/>
          <w:i w:val="0"/>
          <w:iCs w:val="0"/>
          <w:sz w:val="28"/>
          <w:szCs w:val="28"/>
        </w:rPr>
      </w:pPr>
    </w:p>
    <w:p w14:paraId="69C4CF03" w14:textId="2BA22B13" w:rsidR="00D83699" w:rsidRPr="004E7D2E" w:rsidRDefault="004E7D2E" w:rsidP="005E681F">
      <w:pPr>
        <w:pStyle w:val="af7"/>
        <w:tabs>
          <w:tab w:val="left" w:pos="567"/>
        </w:tabs>
        <w:contextualSpacing/>
        <w:jc w:val="center"/>
        <w:rPr>
          <w:rStyle w:val="af8"/>
          <w:rFonts w:ascii="Times New Roman" w:eastAsia="Times New Roman" w:hAnsi="Times New Roman" w:cs="Times New Roman"/>
          <w:b/>
          <w:bCs/>
          <w:i w:val="0"/>
          <w:iCs w:val="0"/>
          <w:sz w:val="28"/>
          <w:szCs w:val="28"/>
        </w:rPr>
      </w:pPr>
      <w:r w:rsidRPr="004E7D2E">
        <w:rPr>
          <w:rStyle w:val="af8"/>
          <w:rFonts w:ascii="Times New Roman" w:hAnsi="Times New Roman" w:cs="Times New Roman"/>
          <w:b/>
          <w:bCs/>
          <w:i w:val="0"/>
          <w:iCs w:val="0"/>
          <w:sz w:val="28"/>
          <w:szCs w:val="28"/>
        </w:rPr>
        <w:t xml:space="preserve">1. </w:t>
      </w:r>
      <w:r w:rsidR="00D83699" w:rsidRPr="004E7D2E">
        <w:rPr>
          <w:rStyle w:val="af8"/>
          <w:rFonts w:ascii="Times New Roman" w:hAnsi="Times New Roman" w:cs="Times New Roman"/>
          <w:b/>
          <w:bCs/>
          <w:i w:val="0"/>
          <w:iCs w:val="0"/>
          <w:sz w:val="28"/>
          <w:szCs w:val="28"/>
        </w:rPr>
        <w:t>Общие положения</w:t>
      </w:r>
    </w:p>
    <w:p w14:paraId="3E46997B" w14:textId="58B44CB6" w:rsidR="00D83699" w:rsidRPr="00D44C78" w:rsidRDefault="00D83699" w:rsidP="00D44C78">
      <w:pPr>
        <w:pStyle w:val="af7"/>
        <w:numPr>
          <w:ilvl w:val="1"/>
          <w:numId w:val="1"/>
        </w:numPr>
        <w:tabs>
          <w:tab w:val="left" w:pos="567"/>
        </w:tabs>
        <w:ind w:left="0" w:firstLine="709"/>
        <w:contextualSpacing/>
        <w:jc w:val="both"/>
        <w:rPr>
          <w:rFonts w:ascii="Times New Roman" w:hAnsi="Times New Roman" w:cs="Times New Roman"/>
          <w:sz w:val="28"/>
          <w:szCs w:val="28"/>
        </w:rPr>
      </w:pPr>
      <w:bookmarkStart w:id="2" w:name="_Hlk80177470"/>
      <w:r w:rsidRPr="004E7D2E">
        <w:rPr>
          <w:rFonts w:ascii="Times New Roman" w:hAnsi="Times New Roman" w:cs="Times New Roman"/>
          <w:sz w:val="28"/>
          <w:szCs w:val="28"/>
        </w:rPr>
        <w:t xml:space="preserve">Правила благоустройства и санитарного содержания территории Старомышастовского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Старомышастовского сельского поселения Динского района в соответствии с </w:t>
      </w:r>
      <w:hyperlink r:id="rId6" w:history="1">
        <w:r w:rsidRPr="004E7D2E">
          <w:rPr>
            <w:rStyle w:val="af9"/>
            <w:rFonts w:ascii="Times New Roman" w:hAnsi="Times New Roman" w:cs="Times New Roman"/>
            <w:color w:val="auto"/>
            <w:sz w:val="28"/>
            <w:szCs w:val="28"/>
          </w:rPr>
          <w:t>Федеральным законом</w:t>
        </w:r>
      </w:hyperlink>
      <w:r w:rsidRPr="004E7D2E">
        <w:rPr>
          <w:rFonts w:ascii="Times New Roman" w:hAnsi="Times New Roman" w:cs="Times New Roman"/>
          <w:sz w:val="28"/>
          <w:szCs w:val="28"/>
        </w:rPr>
        <w:t xml:space="preserve"> от  06.10.2003 №131-ФЗ «Об общих принципах организации местного самоуправления в Российской Федерации», Федеральным законом от 29.12.2017 № 463-ФЗ «О внесении изменений в Федеральный закон «Об общих принципах организации местного самоуправления в Российской Федерации», </w:t>
      </w:r>
      <w:hyperlink r:id="rId7" w:history="1">
        <w:r w:rsidRPr="004E7D2E">
          <w:rPr>
            <w:rStyle w:val="af9"/>
            <w:rFonts w:ascii="Times New Roman" w:hAnsi="Times New Roman" w:cs="Times New Roman"/>
            <w:color w:val="auto"/>
            <w:sz w:val="28"/>
            <w:szCs w:val="28"/>
          </w:rPr>
          <w:t>Федеральным законом</w:t>
        </w:r>
      </w:hyperlink>
      <w:r w:rsidRPr="004E7D2E">
        <w:rPr>
          <w:rFonts w:ascii="Times New Roman" w:hAnsi="Times New Roman" w:cs="Times New Roman"/>
          <w:sz w:val="28"/>
          <w:szCs w:val="28"/>
        </w:rPr>
        <w:t xml:space="preserve"> от 10.01.2002 №7-ФЗ «Об охране окружающей среды», </w:t>
      </w:r>
      <w:hyperlink r:id="rId8" w:history="1">
        <w:r w:rsidRPr="004E7D2E">
          <w:rPr>
            <w:rStyle w:val="af9"/>
            <w:rFonts w:ascii="Times New Roman" w:hAnsi="Times New Roman" w:cs="Times New Roman"/>
            <w:color w:val="auto"/>
            <w:sz w:val="28"/>
            <w:szCs w:val="28"/>
          </w:rPr>
          <w:t>Федеральным законом</w:t>
        </w:r>
      </w:hyperlink>
      <w:r w:rsidRPr="004E7D2E">
        <w:rPr>
          <w:rFonts w:ascii="Times New Roman" w:hAnsi="Times New Roman" w:cs="Times New Roman"/>
          <w:sz w:val="28"/>
          <w:szCs w:val="28"/>
        </w:rPr>
        <w:t xml:space="preserve"> от 30.03.1999 №52-ФЗ «О санитарно-эпидемиологическом благополучии населения», Федеральным </w:t>
      </w:r>
      <w:r w:rsidRPr="00D44C78">
        <w:rPr>
          <w:rFonts w:ascii="Times New Roman" w:hAnsi="Times New Roman" w:cs="Times New Roman"/>
          <w:sz w:val="28"/>
          <w:szCs w:val="28"/>
        </w:rPr>
        <w:t>Законом от 24.06.1998 №89-ФЗ «Об отходах производства и потребления»,</w:t>
      </w:r>
      <w:r w:rsidRPr="004E7D2E">
        <w:rPr>
          <w:rFonts w:ascii="Times New Roman" w:hAnsi="Times New Roman" w:cs="Times New Roman"/>
          <w:sz w:val="28"/>
          <w:szCs w:val="28"/>
        </w:rPr>
        <w:t xml:space="preserve">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r w:rsidR="00D44C78">
        <w:rPr>
          <w:rFonts w:ascii="Times New Roman" w:hAnsi="Times New Roman" w:cs="Times New Roman"/>
          <w:sz w:val="28"/>
          <w:szCs w:val="28"/>
        </w:rPr>
        <w:t xml:space="preserve">Ветеринарных правил от 26 октября 2020 года № 626 «Об утверждении Ветеринарных правил перемещения, хранения, переработки, и утилизации биологических отходов», </w:t>
      </w:r>
      <w:hyperlink r:id="rId9" w:history="1">
        <w:r w:rsidRPr="00D44C78">
          <w:rPr>
            <w:rStyle w:val="af9"/>
            <w:rFonts w:ascii="Times New Roman" w:hAnsi="Times New Roman" w:cs="Times New Roman"/>
            <w:color w:val="auto"/>
            <w:sz w:val="28"/>
            <w:szCs w:val="28"/>
          </w:rPr>
          <w:t>постановлением</w:t>
        </w:r>
      </w:hyperlink>
      <w:r w:rsidRPr="00D44C78">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0" w:history="1">
        <w:r w:rsidRPr="00D44C78">
          <w:rPr>
            <w:rStyle w:val="af9"/>
            <w:rFonts w:ascii="Times New Roman" w:hAnsi="Times New Roman" w:cs="Times New Roman"/>
            <w:color w:val="auto"/>
            <w:sz w:val="28"/>
            <w:szCs w:val="28"/>
          </w:rPr>
          <w:t>Законом</w:t>
        </w:r>
      </w:hyperlink>
      <w:r w:rsidRPr="00D44C78">
        <w:rPr>
          <w:rFonts w:ascii="Times New Roman" w:hAnsi="Times New Roman" w:cs="Times New Roman"/>
          <w:sz w:val="28"/>
          <w:szCs w:val="28"/>
        </w:rPr>
        <w:t xml:space="preserve"> Краснодарского края от 23.07.2003 №608-КЗ «Об административных правонарушениях», Законом Краснодарского края от 21 декабря 2018 года № 3952-КЗ «О порядке определения органами местного самоуправления в Краснодарском крае границ прилегающих территорий», Порядком сбора (в том числе раздельного)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20.01.2017 №48,  Методическими рекомендациями для подготовки правил благоустройства территорий поселений, городских </w:t>
      </w:r>
      <w:r w:rsidRPr="00D44C78">
        <w:rPr>
          <w:rFonts w:ascii="Times New Roman" w:hAnsi="Times New Roman" w:cs="Times New Roman"/>
          <w:sz w:val="28"/>
          <w:szCs w:val="28"/>
        </w:rPr>
        <w:lastRenderedPageBreak/>
        <w:t>округов, внутригородских районов, утвержденных приказом Министерства строительства и жилищно-коммунального хозяйства Российской Федерации от 13.04.2017 №711/пр, а также с требованиями законодательства Российской Федерации в области содержания территорий населенных пунктов, охраны окружающей среды.</w:t>
      </w:r>
    </w:p>
    <w:bookmarkEnd w:id="2"/>
    <w:p w14:paraId="357AD309" w14:textId="77777777" w:rsidR="00D83699" w:rsidRPr="004E7D2E" w:rsidRDefault="00D83699" w:rsidP="004E7D2E">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r w:rsidRPr="004E7D2E">
        <w:rPr>
          <w:rFonts w:ascii="Times New Roman" w:eastAsia="Times New Roman" w:hAnsi="Times New Roman" w:cs="Times New Roman"/>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w:t>
      </w:r>
      <w:r w:rsidRPr="004E7D2E">
        <w:rPr>
          <w:rFonts w:ascii="Times New Roman" w:hAnsi="Times New Roman" w:cs="Times New Roman"/>
          <w:sz w:val="28"/>
          <w:szCs w:val="28"/>
        </w:rPr>
        <w:t xml:space="preserve">Старомышастовского </w:t>
      </w:r>
      <w:r w:rsidRPr="004E7D2E">
        <w:rPr>
          <w:rFonts w:ascii="Times New Roman" w:eastAsia="Times New Roman" w:hAnsi="Times New Roman" w:cs="Times New Roman"/>
          <w:sz w:val="28"/>
          <w:szCs w:val="28"/>
        </w:rPr>
        <w:t xml:space="preserve">сельского поселения Динского района. </w:t>
      </w:r>
    </w:p>
    <w:p w14:paraId="43FEC175" w14:textId="77777777" w:rsidR="00D83699" w:rsidRPr="004E7D2E" w:rsidRDefault="00D83699" w:rsidP="004E7D2E">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 xml:space="preserve">К объектам благоустройства относятся: парки, сады, бульвары, площади, </w:t>
      </w:r>
      <w:hyperlink r:id="rId11" w:anchor="sub_233" w:history="1">
        <w:r w:rsidRPr="004E7D2E">
          <w:rPr>
            <w:rStyle w:val="af9"/>
            <w:rFonts w:ascii="Times New Roman" w:hAnsi="Times New Roman" w:cs="Times New Roman"/>
            <w:color w:val="auto"/>
            <w:sz w:val="28"/>
            <w:szCs w:val="28"/>
          </w:rPr>
          <w:t>улицы</w:t>
        </w:r>
      </w:hyperlink>
      <w:r w:rsidRPr="004E7D2E">
        <w:rPr>
          <w:rFonts w:ascii="Times New Roman" w:hAnsi="Times New Roman" w:cs="Times New Roman"/>
          <w:b/>
          <w:sz w:val="28"/>
          <w:szCs w:val="28"/>
        </w:rPr>
        <w:t xml:space="preserve">, </w:t>
      </w:r>
      <w:hyperlink r:id="rId12" w:anchor="sub_218" w:history="1">
        <w:r w:rsidRPr="004E7D2E">
          <w:rPr>
            <w:rStyle w:val="af9"/>
            <w:rFonts w:ascii="Times New Roman" w:hAnsi="Times New Roman" w:cs="Times New Roman"/>
            <w:color w:val="auto"/>
            <w:sz w:val="28"/>
            <w:szCs w:val="28"/>
          </w:rPr>
          <w:t>пляжи</w:t>
        </w:r>
      </w:hyperlink>
      <w:r w:rsidRPr="004E7D2E">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14:paraId="1F508065" w14:textId="77777777" w:rsidR="00D83699" w:rsidRPr="004E7D2E" w:rsidRDefault="00D83699" w:rsidP="004E7D2E">
      <w:pPr>
        <w:numPr>
          <w:ilvl w:val="1"/>
          <w:numId w:val="1"/>
        </w:numPr>
        <w:tabs>
          <w:tab w:val="left" w:pos="567"/>
        </w:tabs>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Старомышастовского сельского поселения Динского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w:t>
      </w:r>
    </w:p>
    <w:p w14:paraId="6E5A62D4" w14:textId="77777777" w:rsidR="00D83699" w:rsidRPr="004E7D2E" w:rsidRDefault="00D83699" w:rsidP="004E7D2E">
      <w:pPr>
        <w:pStyle w:val="1"/>
        <w:numPr>
          <w:ilvl w:val="1"/>
          <w:numId w:val="1"/>
        </w:numPr>
        <w:tabs>
          <w:tab w:val="left" w:pos="567"/>
        </w:tabs>
        <w:spacing w:before="0" w:after="0"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14:paraId="1C8E4B70"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14:paraId="19F0DB3C"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Участниками деятельности по благоустройству являются, в том числе: </w:t>
      </w:r>
    </w:p>
    <w:p w14:paraId="48175494"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1.7.1.</w:t>
      </w:r>
      <w:r w:rsidRPr="004E7D2E">
        <w:rPr>
          <w:rFonts w:ascii="Times New Roman" w:eastAsia="Times New Roman" w:hAnsi="Times New Roman" w:cs="Times New Roman"/>
          <w:sz w:val="28"/>
          <w:szCs w:val="28"/>
        </w:rPr>
        <w:tab/>
        <w:t>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14:paraId="42148C0E"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1.7.2.</w:t>
      </w:r>
      <w:r w:rsidRPr="004E7D2E">
        <w:rPr>
          <w:rFonts w:ascii="Times New Roman" w:eastAsia="Times New Roman" w:hAnsi="Times New Roman" w:cs="Times New Roman"/>
          <w:sz w:val="28"/>
          <w:szCs w:val="28"/>
        </w:rPr>
        <w:tab/>
        <w:t xml:space="preserve">Представители администрации </w:t>
      </w:r>
      <w:r w:rsidRPr="004E7D2E">
        <w:rPr>
          <w:rFonts w:ascii="Times New Roman" w:hAnsi="Times New Roman" w:cs="Times New Roman"/>
          <w:sz w:val="28"/>
          <w:szCs w:val="28"/>
        </w:rPr>
        <w:t>Старомышастовского</w:t>
      </w:r>
      <w:r w:rsidRPr="004E7D2E">
        <w:rPr>
          <w:rFonts w:ascii="Times New Roman" w:eastAsia="Times New Roman" w:hAnsi="Times New Roman" w:cs="Times New Roman"/>
          <w:sz w:val="28"/>
          <w:szCs w:val="28"/>
        </w:rPr>
        <w:t xml:space="preserve"> сельского поселения Динского района, которые формируют техническое задание, выбирают исполнителей и обеспечивают финансирование;</w:t>
      </w:r>
    </w:p>
    <w:p w14:paraId="294DCA35"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1.7.3.</w:t>
      </w:r>
      <w:r w:rsidRPr="004E7D2E">
        <w:rPr>
          <w:rFonts w:ascii="Times New Roman" w:eastAsia="Times New Roman" w:hAnsi="Times New Roman" w:cs="Times New Roman"/>
          <w:sz w:val="28"/>
          <w:szCs w:val="28"/>
        </w:rPr>
        <w:tab/>
        <w:t>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14:paraId="285313EB"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1.7.4.</w:t>
      </w:r>
      <w:r w:rsidRPr="004E7D2E">
        <w:rPr>
          <w:rFonts w:ascii="Times New Roman" w:eastAsia="Times New Roman" w:hAnsi="Times New Roman" w:cs="Times New Roman"/>
          <w:sz w:val="28"/>
          <w:szCs w:val="28"/>
        </w:rPr>
        <w:tab/>
        <w:t>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14:paraId="162FEED9" w14:textId="075B42E9"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Исполнители работ, в том числе строители, производители малых архитектурных форм и иные.</w:t>
      </w:r>
    </w:p>
    <w:p w14:paraId="47EAB174"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Участие жителей </w:t>
      </w:r>
      <w:r w:rsidRPr="004E7D2E">
        <w:rPr>
          <w:rFonts w:ascii="Times New Roman" w:hAnsi="Times New Roman" w:cs="Times New Roman"/>
          <w:sz w:val="28"/>
          <w:szCs w:val="28"/>
        </w:rPr>
        <w:t>Старомышастовского</w:t>
      </w:r>
      <w:r w:rsidRPr="004E7D2E">
        <w:rPr>
          <w:rFonts w:ascii="Times New Roman" w:eastAsia="Times New Roman" w:hAnsi="Times New Roman" w:cs="Times New Roman"/>
          <w:sz w:val="28"/>
          <w:szCs w:val="28"/>
        </w:rPr>
        <w:t xml:space="preserve">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Pr="004E7D2E">
        <w:rPr>
          <w:rFonts w:ascii="Times New Roman" w:eastAsia="Times New Roman" w:hAnsi="Times New Roman" w:cs="Times New Roman"/>
          <w:color w:val="auto"/>
          <w:sz w:val="28"/>
          <w:szCs w:val="28"/>
        </w:rPr>
        <w:t xml:space="preserve">11 </w:t>
      </w:r>
      <w:r w:rsidRPr="004E7D2E">
        <w:rPr>
          <w:rFonts w:ascii="Times New Roman" w:eastAsia="Times New Roman" w:hAnsi="Times New Roman" w:cs="Times New Roman"/>
          <w:sz w:val="28"/>
          <w:szCs w:val="28"/>
        </w:rPr>
        <w:t xml:space="preserve">настоящих правил. Форма участия определяется  администрацией </w:t>
      </w:r>
      <w:r w:rsidRPr="004E7D2E">
        <w:rPr>
          <w:rFonts w:ascii="Times New Roman" w:hAnsi="Times New Roman" w:cs="Times New Roman"/>
          <w:sz w:val="28"/>
          <w:szCs w:val="28"/>
        </w:rPr>
        <w:t>Старомышастовского</w:t>
      </w:r>
      <w:r w:rsidRPr="004E7D2E">
        <w:rPr>
          <w:rFonts w:ascii="Times New Roman" w:eastAsia="Times New Roman" w:hAnsi="Times New Roman" w:cs="Times New Roman"/>
          <w:sz w:val="28"/>
          <w:szCs w:val="28"/>
        </w:rPr>
        <w:t xml:space="preserve"> сельского поселения Динского района с учетом настоящих правил в зависимости от особенностей проекта по благоустройству.</w:t>
      </w:r>
    </w:p>
    <w:p w14:paraId="11A698F1"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Старомышастовского сельского поселения Динского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F461B4F"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Территории Старомышастовского сельского поселения Динского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14:paraId="7F9283A8"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14:paraId="32D1BBB1"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331A524A"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13D3A452"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14:paraId="3953A38C"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Принцип комфортной организации пешеходной среды -создание в </w:t>
      </w:r>
      <w:r w:rsidRPr="004E7D2E">
        <w:rPr>
          <w:rFonts w:ascii="Times New Roman" w:hAnsi="Times New Roman" w:cs="Times New Roman"/>
          <w:color w:val="auto"/>
          <w:sz w:val="28"/>
          <w:szCs w:val="28"/>
        </w:rPr>
        <w:t xml:space="preserve">Старомышастовском сельском поселении Динского района </w:t>
      </w:r>
      <w:r w:rsidRPr="004E7D2E">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58B60FD1"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B89BC96"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4E14A367"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08CD8941"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50172621"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231E9D93"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14:paraId="688FE538"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 ориентация на пешехода, формирование единого (без барьерного) пешеходного уровня;</w:t>
      </w:r>
    </w:p>
    <w:p w14:paraId="735986DB"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14:paraId="4C9786E1"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комфортный уровень освещения территории;</w:t>
      </w:r>
    </w:p>
    <w:p w14:paraId="6C1E4160"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14:paraId="5FBEDF55"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14:paraId="388AA99A"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14:paraId="3A995E19"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14:paraId="28BBC72A"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 стратегии социально-экономического развития </w:t>
      </w:r>
      <w:r w:rsidRPr="004E7D2E">
        <w:rPr>
          <w:rFonts w:ascii="Times New Roman" w:hAnsi="Times New Roman" w:cs="Times New Roman"/>
          <w:color w:val="auto"/>
          <w:sz w:val="28"/>
          <w:szCs w:val="28"/>
        </w:rPr>
        <w:t xml:space="preserve">Старомышастовского сельского поселения Динского района </w:t>
      </w:r>
      <w:r w:rsidRPr="004E7D2E">
        <w:rPr>
          <w:rFonts w:ascii="Times New Roman" w:eastAsia="Times New Roman" w:hAnsi="Times New Roman" w:cs="Times New Roman"/>
          <w:sz w:val="28"/>
          <w:szCs w:val="28"/>
        </w:rPr>
        <w:t>ставятся основные задачи в области обеспечения качества городской среды.</w:t>
      </w:r>
    </w:p>
    <w:p w14:paraId="46D4672E" w14:textId="77777777" w:rsidR="00D83699" w:rsidRPr="004E7D2E" w:rsidRDefault="00D83699" w:rsidP="004E7D2E">
      <w:pPr>
        <w:numPr>
          <w:ilvl w:val="1"/>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14:paraId="5D87302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1.23.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w:t>
      </w:r>
      <w:r w:rsidRPr="004E7D2E">
        <w:rPr>
          <w:rFonts w:ascii="Times New Roman" w:hAnsi="Times New Roman" w:cs="Times New Roman"/>
          <w:sz w:val="28"/>
          <w:szCs w:val="28"/>
        </w:rPr>
        <w:lastRenderedPageBreak/>
        <w:t>домов) в обустройстве и содержании прилегающей территории, устанавливают требования по благоустройству территории Старомышастовского сельского поселения Динского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Старомышастовского сельского поселения Динского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Старомышастовского сельского поселения Динского района.</w:t>
      </w:r>
    </w:p>
    <w:p w14:paraId="264ECC8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Настоящие Правила регулируют следующие вопросы: </w:t>
      </w:r>
    </w:p>
    <w:p w14:paraId="3808ABF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 содержания территорий общего пользования и порядка пользования такими территориями; </w:t>
      </w:r>
    </w:p>
    <w:p w14:paraId="3FB9C533"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 внешнего вида фасадов и ограждающих конструкций зданий, строений, сооружений; </w:t>
      </w:r>
    </w:p>
    <w:p w14:paraId="54CEFE48"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23FDF84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 4) организации освещения территории Старомышастовского сельского поселения Динского района, включая архитектурную подсветку зданий, строений, сооружений;</w:t>
      </w:r>
    </w:p>
    <w:p w14:paraId="612BB49B"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 5) организации озеленения территории  Старомышастовского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14:paraId="64BC8A3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6) размещения информации на территории Старомышастовского сельского поселения Динского района, в том числе установки указателей с наименованиями улиц и номерами домов, вывесок; </w:t>
      </w:r>
    </w:p>
    <w:p w14:paraId="300EDC4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14:paraId="4526A05C"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8) организации пешеходных коммуникаций, в том числе тротуаров, аллей, дорожек, тропинок; </w:t>
      </w:r>
    </w:p>
    <w:p w14:paraId="75E2C535"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9) обустройства территории Старомышастовского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 </w:t>
      </w:r>
    </w:p>
    <w:p w14:paraId="17B46FA7"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 уборки территории Старомышастовского сельского поселения Динского района, в том числе в зимний период; </w:t>
      </w:r>
    </w:p>
    <w:p w14:paraId="002C14A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 xml:space="preserve">11) организации стоков ливневых вод; </w:t>
      </w:r>
    </w:p>
    <w:p w14:paraId="3620892E"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12) порядка проведения земляных работ; </w:t>
      </w:r>
    </w:p>
    <w:p w14:paraId="193B8CF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14:paraId="1C9CC7FD"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настоящими Правилами; </w:t>
      </w:r>
    </w:p>
    <w:p w14:paraId="45B0F4F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15) праздничного оформления территории Старомышастовского сельского поселения Динского района; </w:t>
      </w:r>
    </w:p>
    <w:p w14:paraId="30B2D9E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16) порядка участия граждан и организаций в реализации мероприятий по благоустройству территории Старомышастовского сельского поселения Динского района; </w:t>
      </w:r>
    </w:p>
    <w:p w14:paraId="585E973C" w14:textId="77777777" w:rsidR="00D83699" w:rsidRPr="004E7D2E" w:rsidRDefault="00D83699" w:rsidP="004E7D2E">
      <w:pPr>
        <w:pStyle w:val="af7"/>
        <w:numPr>
          <w:ilvl w:val="1"/>
          <w:numId w:val="1"/>
        </w:numPr>
        <w:tabs>
          <w:tab w:val="left" w:pos="567"/>
        </w:tabs>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17) осуществления контроля за соблюдением правил благоустройства территории Старомышастовского сельского поселения Динского района.</w:t>
      </w:r>
    </w:p>
    <w:p w14:paraId="3FDCBF99" w14:textId="77777777" w:rsidR="00D83699" w:rsidRPr="004E7D2E" w:rsidRDefault="00D83699" w:rsidP="004E7D2E">
      <w:pPr>
        <w:pStyle w:val="af7"/>
        <w:numPr>
          <w:ilvl w:val="1"/>
          <w:numId w:val="1"/>
        </w:numPr>
        <w:tabs>
          <w:tab w:val="left" w:pos="567"/>
        </w:tabs>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Старомышастовского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Старомышастовского сельского поселения Динского района осуществляет администрация Старомышастовского сельского поселения Динского района далее - администрация поселения.</w:t>
      </w:r>
    </w:p>
    <w:p w14:paraId="12AF328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1.25.  На территории Старомышастовского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14:paraId="6631B4F0"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 - с целевым назначением земельных участков, которые устанавливаются Генеральным планом Старомышастовского сельского поселения Динского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14:paraId="1BF743DD"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 xml:space="preserve"> - с установленными в соответствии с действующим земельным законодательством категориями и режимами использования земель; </w:t>
      </w:r>
    </w:p>
    <w:p w14:paraId="77F3459B"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с зарегистрированными правами на объекты и земельные участки;</w:t>
      </w:r>
    </w:p>
    <w:p w14:paraId="4AC240B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 - с зарегистрированными сервитутами (правами ограниченного пользования земельным участком); - с заключенными договорами; </w:t>
      </w:r>
    </w:p>
    <w:p w14:paraId="1939C4F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 с охранными обязательствами по содержанию памятников истории и культуры; </w:t>
      </w:r>
    </w:p>
    <w:p w14:paraId="5845DD58"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с соблюдением иных требований, предусмотренных законодательными актами Российской Федерации.</w:t>
      </w:r>
    </w:p>
    <w:p w14:paraId="0B4959DB"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14:paraId="1808D4B8"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14:paraId="25D54620" w14:textId="77777777" w:rsidR="00D83699" w:rsidRPr="004E7D2E" w:rsidRDefault="00D83699" w:rsidP="004E7D2E">
      <w:pPr>
        <w:pStyle w:val="af7"/>
        <w:numPr>
          <w:ilvl w:val="1"/>
          <w:numId w:val="1"/>
        </w:numPr>
        <w:tabs>
          <w:tab w:val="left" w:pos="567"/>
        </w:tabs>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14:paraId="01F004B5" w14:textId="77777777" w:rsidR="00D83699" w:rsidRPr="004E7D2E" w:rsidRDefault="00D83699" w:rsidP="004E7D2E">
      <w:pPr>
        <w:pStyle w:val="af7"/>
        <w:tabs>
          <w:tab w:val="left" w:pos="567"/>
        </w:tabs>
        <w:ind w:firstLine="709"/>
        <w:contextualSpacing/>
        <w:jc w:val="both"/>
        <w:rPr>
          <w:rFonts w:ascii="Times New Roman" w:hAnsi="Times New Roman" w:cs="Times New Roman"/>
          <w:sz w:val="28"/>
          <w:szCs w:val="28"/>
        </w:rPr>
      </w:pPr>
    </w:p>
    <w:p w14:paraId="6FF14760" w14:textId="7FCB690F" w:rsidR="00D83699" w:rsidRPr="006F4058" w:rsidRDefault="00D83699" w:rsidP="006F4058">
      <w:pPr>
        <w:pStyle w:val="ac"/>
        <w:numPr>
          <w:ilvl w:val="0"/>
          <w:numId w:val="1"/>
        </w:numPr>
        <w:tabs>
          <w:tab w:val="left" w:pos="567"/>
        </w:tabs>
        <w:spacing w:line="240" w:lineRule="auto"/>
        <w:ind w:left="0"/>
        <w:jc w:val="center"/>
        <w:rPr>
          <w:rFonts w:ascii="Times New Roman" w:hAnsi="Times New Roman" w:cs="Times New Roman"/>
          <w:sz w:val="28"/>
          <w:szCs w:val="28"/>
        </w:rPr>
      </w:pPr>
      <w:r w:rsidRPr="004E7D2E">
        <w:rPr>
          <w:rFonts w:ascii="Times New Roman" w:hAnsi="Times New Roman" w:cs="Times New Roman"/>
          <w:b/>
          <w:sz w:val="28"/>
          <w:szCs w:val="28"/>
        </w:rPr>
        <w:t>Основные понятия</w:t>
      </w:r>
    </w:p>
    <w:p w14:paraId="398A6DA5" w14:textId="77777777" w:rsidR="006F4058" w:rsidRPr="004E7D2E" w:rsidRDefault="006F4058" w:rsidP="006F4058">
      <w:pPr>
        <w:pStyle w:val="ac"/>
        <w:tabs>
          <w:tab w:val="left" w:pos="567"/>
        </w:tabs>
        <w:spacing w:line="240" w:lineRule="auto"/>
        <w:ind w:left="0"/>
        <w:rPr>
          <w:rFonts w:ascii="Times New Roman" w:hAnsi="Times New Roman" w:cs="Times New Roman"/>
          <w:sz w:val="28"/>
          <w:szCs w:val="28"/>
        </w:rPr>
      </w:pPr>
    </w:p>
    <w:p w14:paraId="164C33DA" w14:textId="77777777" w:rsidR="00D83699" w:rsidRPr="004E7D2E" w:rsidRDefault="00D83699" w:rsidP="004E7D2E">
      <w:pPr>
        <w:pStyle w:val="ac"/>
        <w:numPr>
          <w:ilvl w:val="1"/>
          <w:numId w:val="1"/>
        </w:numPr>
        <w:tabs>
          <w:tab w:val="left" w:pos="567"/>
        </w:tabs>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В настоящих правилах благоустройства и санитарного содержания территории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Динского района применяются следующие термины с соответствующими определениями:</w:t>
      </w:r>
    </w:p>
    <w:p w14:paraId="046DF410" w14:textId="77777777" w:rsidR="00D83699" w:rsidRPr="004E7D2E" w:rsidRDefault="00D83699" w:rsidP="004E7D2E">
      <w:pPr>
        <w:pStyle w:val="ac"/>
        <w:numPr>
          <w:ilvl w:val="2"/>
          <w:numId w:val="1"/>
        </w:numPr>
        <w:tabs>
          <w:tab w:val="left" w:pos="567"/>
        </w:tabs>
        <w:spacing w:line="240" w:lineRule="auto"/>
        <w:ind w:left="0" w:firstLine="709"/>
        <w:jc w:val="both"/>
        <w:rPr>
          <w:rFonts w:ascii="Times New Roman" w:hAnsi="Times New Roman" w:cs="Times New Roman"/>
          <w:sz w:val="28"/>
          <w:szCs w:val="28"/>
        </w:rPr>
      </w:pPr>
      <w:r w:rsidRPr="004E7D2E">
        <w:rPr>
          <w:rFonts w:ascii="Times New Roman" w:hAnsi="Times New Roman" w:cs="Times New Roman"/>
          <w:b/>
          <w:sz w:val="28"/>
          <w:szCs w:val="28"/>
        </w:rPr>
        <w:t>Благоустройство территории</w:t>
      </w:r>
      <w:r w:rsidRPr="004E7D2E">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4E7D2E">
        <w:rPr>
          <w:rFonts w:ascii="Times New Roman" w:eastAsia="Times New Roman" w:hAnsi="Times New Roman" w:cs="Times New Roman"/>
          <w:sz w:val="28"/>
          <w:szCs w:val="28"/>
        </w:rPr>
        <w:t>.</w:t>
      </w:r>
    </w:p>
    <w:p w14:paraId="0938B054"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lastRenderedPageBreak/>
        <w:t>Брошенный разукомплектованный автотранспорт</w:t>
      </w:r>
      <w:r w:rsidRPr="004E7D2E">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14:paraId="5ED147ED"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Бункер – </w:t>
      </w:r>
      <w:r w:rsidRPr="004E7D2E">
        <w:rPr>
          <w:rFonts w:ascii="Times New Roman" w:hAnsi="Times New Roman" w:cs="Times New Roman"/>
          <w:sz w:val="28"/>
          <w:szCs w:val="28"/>
        </w:rPr>
        <w:t>емкость, предназначенная для складирования крупногабаритных отходов.</w:t>
      </w:r>
    </w:p>
    <w:p w14:paraId="1DC13EE5"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Городская среда</w:t>
      </w:r>
      <w:r w:rsidRPr="004E7D2E">
        <w:rPr>
          <w:rFonts w:ascii="Times New Roman" w:eastAsia="Times New Roman" w:hAnsi="Times New Roman" w:cs="Times New Roman"/>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19968AF8"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Дворовая территория – </w:t>
      </w:r>
      <w:r w:rsidRPr="004E7D2E">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14:paraId="3F5E1347"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Дорога</w:t>
      </w:r>
      <w:r w:rsidRPr="004E7D2E">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14:paraId="171653B3"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Капитальный ремонт дорожного покрытия</w:t>
      </w:r>
      <w:r w:rsidRPr="004E7D2E">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4E95C9C0"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Качество городской среды</w:t>
      </w:r>
      <w:r w:rsidRPr="004E7D2E">
        <w:rPr>
          <w:rFonts w:ascii="Times New Roman" w:eastAsia="Times New Roman" w:hAnsi="Times New Roman" w:cs="Times New Roman"/>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6369AEC7"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Комплексное развитие городской среды</w:t>
      </w:r>
      <w:r w:rsidRPr="004E7D2E">
        <w:rPr>
          <w:rFonts w:ascii="Times New Roman" w:eastAsia="Times New Roman" w:hAnsi="Times New Roman" w:cs="Times New Roman"/>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6862F4F0"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Контейнер</w:t>
      </w:r>
      <w:r w:rsidRPr="004E7D2E">
        <w:rPr>
          <w:rFonts w:ascii="Times New Roman" w:hAnsi="Times New Roman" w:cs="Times New Roman"/>
          <w:sz w:val="28"/>
          <w:szCs w:val="28"/>
        </w:rPr>
        <w:t>–пластиковая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14:paraId="375B8390"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Контейнерная площадка</w:t>
      </w:r>
      <w:r w:rsidRPr="004E7D2E">
        <w:rPr>
          <w:rFonts w:ascii="Times New Roman" w:hAnsi="Times New Roman" w:cs="Times New Roman"/>
          <w:sz w:val="28"/>
          <w:szCs w:val="28"/>
        </w:rPr>
        <w:t xml:space="preserve"> – место размещения контейнеров для сбора (накопления) ТКО и бункеров для сбора КГО.</w:t>
      </w:r>
    </w:p>
    <w:p w14:paraId="4CD30620"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lastRenderedPageBreak/>
        <w:t xml:space="preserve">Крупногабаритные отходы </w:t>
      </w:r>
      <w:r w:rsidRPr="004E7D2E">
        <w:rPr>
          <w:rFonts w:ascii="Times New Roman" w:hAnsi="Times New Roman" w:cs="Times New Roman"/>
          <w:b/>
          <w:sz w:val="28"/>
          <w:szCs w:val="28"/>
        </w:rPr>
        <w:t xml:space="preserve">(далее - КГО) </w:t>
      </w:r>
      <w:r w:rsidRPr="004E7D2E">
        <w:rPr>
          <w:rFonts w:ascii="Times New Roman" w:hAnsi="Times New Roman" w:cs="Times New Roman"/>
          <w:sz w:val="28"/>
          <w:szCs w:val="28"/>
        </w:rPr>
        <w:t>– ТКО, размер которых не позволяет осуществлять их складирование в контейнерах (мебель, отходы от текущего ремонта жилых помещений.</w:t>
      </w:r>
    </w:p>
    <w:p w14:paraId="569ED928"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 xml:space="preserve">Маломобильные группы населения </w:t>
      </w:r>
      <w:r w:rsidRPr="004E7D2E">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14:paraId="26FDC413"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Места складирования отходов </w:t>
      </w:r>
      <w:r w:rsidRPr="004E7D2E">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14:paraId="7057DFFF"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Динского района (МФЦ)- </w:t>
      </w:r>
      <w:r w:rsidRPr="004E7D2E">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14:paraId="76392455"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Мусоровоз </w:t>
      </w:r>
      <w:r w:rsidRPr="004E7D2E">
        <w:rPr>
          <w:rFonts w:ascii="Times New Roman" w:hAnsi="Times New Roman" w:cs="Times New Roman"/>
          <w:sz w:val="28"/>
          <w:szCs w:val="28"/>
        </w:rPr>
        <w:t>– специализированное автотранспортное средство, используемое для транспортирования ТКО.</w:t>
      </w:r>
    </w:p>
    <w:p w14:paraId="0933C3E6"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Несанкционированная свалка мусора</w:t>
      </w:r>
      <w:r w:rsidRPr="004E7D2E">
        <w:rPr>
          <w:rFonts w:ascii="Times New Roman" w:hAnsi="Times New Roman" w:cs="Times New Roman"/>
          <w:b/>
          <w:sz w:val="28"/>
          <w:szCs w:val="28"/>
        </w:rPr>
        <w:t xml:space="preserve"> – </w:t>
      </w:r>
      <w:r w:rsidRPr="004E7D2E">
        <w:rPr>
          <w:rFonts w:ascii="Times New Roman" w:hAnsi="Times New Roman" w:cs="Times New Roman"/>
          <w:sz w:val="28"/>
          <w:szCs w:val="28"/>
        </w:rPr>
        <w:t xml:space="preserve">скопление </w:t>
      </w:r>
      <w:r w:rsidRPr="004E7D2E">
        <w:rPr>
          <w:rFonts w:ascii="Times New Roman" w:hAnsi="Times New Roman" w:cs="Times New Roman"/>
          <w:b/>
          <w:color w:val="4F81BD" w:themeColor="accent1"/>
          <w:sz w:val="28"/>
          <w:szCs w:val="28"/>
        </w:rPr>
        <w:t>ТКО</w:t>
      </w:r>
      <w:r w:rsidRPr="004E7D2E">
        <w:rPr>
          <w:rFonts w:ascii="Times New Roman" w:hAnsi="Times New Roman" w:cs="Times New Roman"/>
          <w:color w:val="FF0000"/>
          <w:sz w:val="28"/>
          <w:szCs w:val="28"/>
        </w:rPr>
        <w:t xml:space="preserve"> </w:t>
      </w:r>
      <w:r w:rsidRPr="004E7D2E">
        <w:rPr>
          <w:rFonts w:ascii="Times New Roman" w:hAnsi="Times New Roman" w:cs="Times New Roman"/>
          <w:sz w:val="28"/>
          <w:szCs w:val="28"/>
        </w:rPr>
        <w:t>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14:paraId="21EEFB24"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Общественные пространства</w:t>
      </w:r>
      <w:r w:rsidRPr="004E7D2E">
        <w:rPr>
          <w:rFonts w:ascii="Times New Roman" w:eastAsia="Times New Roman" w:hAnsi="Times New Roman" w:cs="Times New Roman"/>
          <w:sz w:val="28"/>
          <w:szCs w:val="28"/>
        </w:rPr>
        <w:t xml:space="preserve"> - это территории Старомышастовского сельского</w:t>
      </w:r>
      <w:r w:rsidRPr="004E7D2E">
        <w:rPr>
          <w:rFonts w:ascii="Times New Roman" w:hAnsi="Times New Roman" w:cs="Times New Roman"/>
          <w:color w:val="auto"/>
          <w:sz w:val="28"/>
          <w:szCs w:val="28"/>
        </w:rPr>
        <w:t xml:space="preserve"> поселения Динского района</w:t>
      </w:r>
      <w:r w:rsidRPr="004E7D2E">
        <w:rPr>
          <w:rFonts w:ascii="Times New Roman" w:eastAsia="Times New Roman" w:hAnsi="Times New Roman" w:cs="Times New Roman"/>
          <w:sz w:val="28"/>
          <w:szCs w:val="28"/>
        </w:rPr>
        <w:t>,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68254A79"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Объекты благоустройства территории</w:t>
      </w:r>
      <w:r w:rsidRPr="004E7D2E">
        <w:rPr>
          <w:rFonts w:ascii="Times New Roman" w:eastAsia="Times New Roman" w:hAnsi="Times New Roman" w:cs="Times New Roman"/>
          <w:sz w:val="28"/>
          <w:szCs w:val="28"/>
        </w:rPr>
        <w:t xml:space="preserve"> – территории Старомышастовского сельского</w:t>
      </w:r>
      <w:r w:rsidRPr="004E7D2E">
        <w:rPr>
          <w:rFonts w:ascii="Times New Roman" w:hAnsi="Times New Roman" w:cs="Times New Roman"/>
          <w:color w:val="auto"/>
          <w:sz w:val="28"/>
          <w:szCs w:val="28"/>
        </w:rPr>
        <w:t xml:space="preserve"> поселения Динского района</w:t>
      </w:r>
      <w:r w:rsidRPr="004E7D2E">
        <w:rPr>
          <w:rFonts w:ascii="Times New Roman" w:eastAsia="Times New Roman" w:hAnsi="Times New Roman" w:cs="Times New Roman"/>
          <w:sz w:val="28"/>
          <w:szCs w:val="28"/>
        </w:rPr>
        <w:t xml:space="preserve">,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w:t>
      </w:r>
      <w:r w:rsidRPr="004E7D2E">
        <w:rPr>
          <w:rFonts w:ascii="Times New Roman" w:eastAsia="Times New Roman" w:hAnsi="Times New Roman" w:cs="Times New Roman"/>
          <w:sz w:val="28"/>
          <w:szCs w:val="28"/>
        </w:rPr>
        <w:lastRenderedPageBreak/>
        <w:t>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79A6FF36"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Отходы производства и потребления (далее - отходы) - </w:t>
      </w:r>
      <w:r w:rsidRPr="004E7D2E">
        <w:rPr>
          <w:rFonts w:ascii="Times New Roman" w:hAnsi="Times New Roman" w:cs="Times New Roman"/>
          <w:sz w:val="28"/>
          <w:szCs w:val="28"/>
        </w:rPr>
        <w:t xml:space="preserve">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 включая </w:t>
      </w:r>
      <w:r w:rsidRPr="004E7D2E">
        <w:rPr>
          <w:rFonts w:ascii="Times New Roman" w:hAnsi="Times New Roman" w:cs="Times New Roman"/>
          <w:b/>
          <w:color w:val="4F81BD" w:themeColor="accent1"/>
          <w:sz w:val="28"/>
          <w:szCs w:val="28"/>
        </w:rPr>
        <w:t>ТКО</w:t>
      </w:r>
      <w:r w:rsidRPr="004E7D2E">
        <w:rPr>
          <w:rFonts w:ascii="Times New Roman" w:hAnsi="Times New Roman" w:cs="Times New Roman"/>
          <w:sz w:val="28"/>
          <w:szCs w:val="28"/>
        </w:rPr>
        <w:t>, КГО и смет с  территории.</w:t>
      </w:r>
    </w:p>
    <w:p w14:paraId="1699B31B"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Отходы для вторичного использования </w:t>
      </w:r>
      <w:r w:rsidRPr="004E7D2E">
        <w:rPr>
          <w:rFonts w:ascii="Times New Roman" w:hAnsi="Times New Roman" w:cs="Times New Roman"/>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14:paraId="2178C949"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Повреждение зеленых насаждений</w:t>
      </w:r>
      <w:r w:rsidRPr="004E7D2E">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14:paraId="31CEAB05"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Потребитель –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14:paraId="6083ACD1"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 xml:space="preserve">Придомовая территория – </w:t>
      </w:r>
      <w:r w:rsidRPr="004E7D2E">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14:paraId="3689AB23"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Проезд</w:t>
      </w:r>
      <w:r w:rsidRPr="004E7D2E">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p>
    <w:p w14:paraId="5A77360E"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Проект благоустройства</w:t>
      </w:r>
      <w:r w:rsidRPr="004E7D2E">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2A6196D9"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Развитие объекта благоустройства</w:t>
      </w:r>
      <w:r w:rsidRPr="004E7D2E">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CE4BB8D"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 xml:space="preserve">Региональный оператор </w:t>
      </w:r>
      <w:r w:rsidRPr="004E7D2E">
        <w:rPr>
          <w:rFonts w:ascii="Times New Roman" w:eastAsia="Times New Roman" w:hAnsi="Times New Roman" w:cs="Times New Roman"/>
          <w:sz w:val="28"/>
          <w:szCs w:val="28"/>
        </w:rPr>
        <w:t>- юридическое лицо, которое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14:paraId="6DFBFD51" w14:textId="77E0F084" w:rsidR="00D83699" w:rsidRPr="004E7D2E" w:rsidRDefault="00D83699" w:rsidP="004E7D2E">
      <w:pPr>
        <w:numPr>
          <w:ilvl w:val="2"/>
          <w:numId w:val="1"/>
        </w:numPr>
        <w:spacing w:line="240" w:lineRule="auto"/>
        <w:ind w:left="0" w:firstLine="709"/>
        <w:contextualSpacing/>
        <w:jc w:val="both"/>
        <w:rPr>
          <w:rStyle w:val="af9"/>
          <w:rFonts w:ascii="Times New Roman" w:eastAsia="Times New Roman" w:hAnsi="Times New Roman" w:cs="Times New Roman"/>
          <w:b w:val="0"/>
          <w:bCs w:val="0"/>
          <w:sz w:val="28"/>
          <w:szCs w:val="28"/>
        </w:rPr>
      </w:pPr>
      <w:r w:rsidRPr="004E7D2E">
        <w:rPr>
          <w:rStyle w:val="afa"/>
          <w:rFonts w:ascii="Times New Roman" w:hAnsi="Times New Roman" w:cs="Times New Roman"/>
          <w:color w:val="auto"/>
          <w:sz w:val="28"/>
          <w:szCs w:val="28"/>
        </w:rPr>
        <w:t>Санитарная очистка территории</w:t>
      </w:r>
      <w:r w:rsidRPr="004E7D2E">
        <w:rPr>
          <w:rFonts w:ascii="Times New Roman" w:hAnsi="Times New Roman" w:cs="Times New Roman"/>
          <w:b/>
          <w:sz w:val="28"/>
          <w:szCs w:val="28"/>
        </w:rPr>
        <w:t xml:space="preserve"> -</w:t>
      </w:r>
      <w:r w:rsidR="006F4058">
        <w:rPr>
          <w:rFonts w:ascii="Times New Roman" w:hAnsi="Times New Roman" w:cs="Times New Roman"/>
          <w:b/>
          <w:sz w:val="28"/>
          <w:szCs w:val="28"/>
        </w:rPr>
        <w:t xml:space="preserve"> </w:t>
      </w:r>
      <w:r w:rsidRPr="004E7D2E">
        <w:rPr>
          <w:rFonts w:ascii="Times New Roman" w:hAnsi="Times New Roman" w:cs="Times New Roman"/>
          <w:sz w:val="28"/>
          <w:szCs w:val="28"/>
        </w:rPr>
        <w:t>сбор,</w:t>
      </w:r>
      <w:r w:rsidR="006F4058">
        <w:rPr>
          <w:rFonts w:ascii="Times New Roman" w:hAnsi="Times New Roman" w:cs="Times New Roman"/>
          <w:sz w:val="28"/>
          <w:szCs w:val="28"/>
        </w:rPr>
        <w:t xml:space="preserve"> </w:t>
      </w:r>
      <w:r w:rsidRPr="004E7D2E">
        <w:rPr>
          <w:rStyle w:val="af9"/>
          <w:rFonts w:ascii="Times New Roman" w:hAnsi="Times New Roman" w:cs="Times New Roman"/>
          <w:color w:val="auto"/>
          <w:sz w:val="28"/>
          <w:szCs w:val="28"/>
        </w:rPr>
        <w:t>транспортировка отходов для размещения, использования или обезвреживания.</w:t>
      </w:r>
    </w:p>
    <w:p w14:paraId="7731F83F"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Санитарное содержание территории поселения</w:t>
      </w:r>
      <w:r w:rsidRPr="004E7D2E">
        <w:rPr>
          <w:rFonts w:ascii="Times New Roman" w:hAnsi="Times New Roman" w:cs="Times New Roman"/>
          <w:sz w:val="28"/>
          <w:szCs w:val="28"/>
        </w:rPr>
        <w:t xml:space="preserve"> - уборка мест общего пользования, территории юридических и физических лиц и </w:t>
      </w:r>
      <w:r w:rsidRPr="004E7D2E">
        <w:rPr>
          <w:rFonts w:ascii="Times New Roman" w:hAnsi="Times New Roman" w:cs="Times New Roman"/>
          <w:sz w:val="28"/>
          <w:szCs w:val="28"/>
        </w:rPr>
        <w:lastRenderedPageBreak/>
        <w:t>прилегающей территории, уход за зелеными насаждениями, а также содержание их в соответствии с санитарными нормами и правилами.</w:t>
      </w:r>
    </w:p>
    <w:p w14:paraId="530D7169"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Сбор ТКО–</w:t>
      </w:r>
      <w:r w:rsidRPr="004E7D2E">
        <w:rPr>
          <w:rFonts w:ascii="Times New Roman" w:hAnsi="Times New Roman" w:cs="Times New Roman"/>
          <w:sz w:val="28"/>
          <w:szCs w:val="28"/>
        </w:rPr>
        <w:t>складирование ТКО в специально отведенных для этого местах.</w:t>
      </w:r>
    </w:p>
    <w:p w14:paraId="45C4B1F8"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Содержание объекта благоустройства</w:t>
      </w:r>
      <w:r w:rsidRPr="004E7D2E">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14:paraId="25EC555B"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Специфические коммунальные отходы –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
    <w:p w14:paraId="76934ADD"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Субъекты городской среды</w:t>
      </w:r>
      <w:r w:rsidRPr="004E7D2E">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0BABF314"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Твердое покрытие</w:t>
      </w:r>
      <w:r w:rsidRPr="004E7D2E">
        <w:rPr>
          <w:rFonts w:ascii="Times New Roman" w:eastAsia="Times New Roman" w:hAnsi="Times New Roman" w:cs="Times New Roman"/>
          <w:sz w:val="28"/>
          <w:szCs w:val="28"/>
        </w:rPr>
        <w:t xml:space="preserve"> - дорожное покрытие в составе дорожных одежд.</w:t>
      </w:r>
    </w:p>
    <w:p w14:paraId="5E99043B"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 xml:space="preserve">Твердые коммунальные отходы (ТКО) </w:t>
      </w:r>
      <w:r w:rsidRPr="004E7D2E">
        <w:rPr>
          <w:rFonts w:ascii="Times New Roman" w:eastAsia="Times New Roman" w:hAnsi="Times New Roman" w:cs="Times New Roman"/>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14:paraId="2F442D97"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Тротуар</w:t>
      </w:r>
      <w:r w:rsidRPr="004E7D2E">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14:paraId="6595D1BF"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Уборка территорий</w:t>
      </w:r>
      <w:r w:rsidRPr="004E7D2E">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3F9C68B3"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b/>
          <w:sz w:val="28"/>
          <w:szCs w:val="28"/>
        </w:rPr>
        <w:t>Улица</w:t>
      </w:r>
      <w:r w:rsidRPr="004E7D2E">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6E696C79"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lastRenderedPageBreak/>
        <w:t>Уничтожение зеленых насаждений</w:t>
      </w:r>
      <w:r w:rsidRPr="004E7D2E">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4E7D2E">
          <w:rPr>
            <w:rFonts w:ascii="Times New Roman" w:hAnsi="Times New Roman" w:cs="Times New Roman"/>
            <w:sz w:val="28"/>
            <w:szCs w:val="28"/>
          </w:rPr>
          <w:t>зеленые насаждения</w:t>
        </w:r>
      </w:hyperlink>
      <w:r w:rsidRPr="004E7D2E">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14:paraId="5D7348CE"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Style w:val="afa"/>
          <w:rFonts w:ascii="Times New Roman" w:hAnsi="Times New Roman" w:cs="Times New Roman"/>
          <w:color w:val="auto"/>
          <w:sz w:val="28"/>
          <w:szCs w:val="28"/>
        </w:rPr>
        <w:t>Хозяйственно-бытовые сточные воды</w:t>
      </w:r>
      <w:r w:rsidRPr="004E7D2E">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14:paraId="2ABCE193" w14:textId="77777777" w:rsidR="00D83699" w:rsidRPr="004E7D2E" w:rsidRDefault="00D83699" w:rsidP="004E7D2E">
      <w:pPr>
        <w:numPr>
          <w:ilvl w:val="2"/>
          <w:numId w:val="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b/>
          <w:sz w:val="28"/>
          <w:szCs w:val="28"/>
        </w:rPr>
        <w:t>Элементы благоустройства</w:t>
      </w:r>
      <w:r w:rsidRPr="004E7D2E">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r w:rsidRPr="004E7D2E">
        <w:rPr>
          <w:rFonts w:ascii="Times New Roman" w:eastAsia="Times New Roman" w:hAnsi="Times New Roman" w:cs="Times New Roman"/>
          <w:sz w:val="28"/>
          <w:szCs w:val="28"/>
        </w:rPr>
        <w:t>.</w:t>
      </w:r>
    </w:p>
    <w:p w14:paraId="2B269CF8"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2.1.44. </w:t>
      </w:r>
      <w:r w:rsidRPr="004E7D2E">
        <w:rPr>
          <w:rFonts w:ascii="Times New Roman" w:hAnsi="Times New Roman" w:cs="Times New Roman"/>
          <w:b/>
          <w:sz w:val="28"/>
          <w:szCs w:val="28"/>
        </w:rPr>
        <w:t>Территории общего пользования</w:t>
      </w:r>
      <w:r w:rsidRPr="004E7D2E">
        <w:rPr>
          <w:rFonts w:ascii="Times New Roman" w:hAnsi="Times New Roman" w:cs="Times New Roman"/>
          <w:sz w:val="28"/>
          <w:szCs w:val="28"/>
        </w:rPr>
        <w:t xml:space="preserve"> - территории, которыми беспрепятственно пользуется неограниченный круг лиц (в том числе 6 площади, улицы, проезды, набережные, береговые полосы водных объектов общего пользования, скверы, бульвары);</w:t>
      </w:r>
    </w:p>
    <w:p w14:paraId="0360A466" w14:textId="77777777" w:rsidR="00D83699" w:rsidRPr="004E7D2E" w:rsidRDefault="00D83699" w:rsidP="004E7D2E">
      <w:pPr>
        <w:ind w:firstLine="709"/>
        <w:jc w:val="both"/>
        <w:rPr>
          <w:rFonts w:ascii="Times New Roman" w:hAnsi="Times New Roman" w:cs="Times New Roman"/>
          <w:b/>
          <w:sz w:val="28"/>
          <w:szCs w:val="28"/>
        </w:rPr>
      </w:pPr>
      <w:r w:rsidRPr="004E7D2E">
        <w:rPr>
          <w:rFonts w:ascii="Times New Roman" w:hAnsi="Times New Roman" w:cs="Times New Roman"/>
          <w:sz w:val="28"/>
          <w:szCs w:val="28"/>
        </w:rPr>
        <w:t xml:space="preserve">2.1.45. </w:t>
      </w:r>
      <w:r w:rsidRPr="004E7D2E">
        <w:rPr>
          <w:rFonts w:ascii="Times New Roman" w:hAnsi="Times New Roman" w:cs="Times New Roman"/>
          <w:b/>
          <w:sz w:val="28"/>
          <w:szCs w:val="28"/>
        </w:rPr>
        <w:t>Прилегающая территория</w:t>
      </w:r>
      <w:r w:rsidRPr="004E7D2E">
        <w:rPr>
          <w:rFonts w:ascii="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r w:rsidRPr="004E7D2E">
        <w:rPr>
          <w:rFonts w:ascii="Times New Roman" w:hAnsi="Times New Roman" w:cs="Times New Roman"/>
          <w:b/>
          <w:sz w:val="28"/>
          <w:szCs w:val="28"/>
        </w:rPr>
        <w:t>;</w:t>
      </w:r>
    </w:p>
    <w:p w14:paraId="2D8F896A"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2.1.46. </w:t>
      </w:r>
      <w:r w:rsidRPr="004E7D2E">
        <w:rPr>
          <w:rFonts w:ascii="Times New Roman" w:hAnsi="Times New Roman" w:cs="Times New Roman"/>
          <w:b/>
          <w:sz w:val="28"/>
          <w:szCs w:val="28"/>
        </w:rPr>
        <w:t xml:space="preserve">Границы прилегающей территории - </w:t>
      </w:r>
      <w:r w:rsidRPr="004E7D2E">
        <w:rPr>
          <w:rFonts w:ascii="Times New Roman" w:hAnsi="Times New Roman" w:cs="Times New Roman"/>
          <w:sz w:val="28"/>
          <w:szCs w:val="28"/>
        </w:rPr>
        <w:t>предел прилегающей территории.</w:t>
      </w:r>
    </w:p>
    <w:p w14:paraId="76976F5C"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2.1.47. </w:t>
      </w:r>
      <w:r w:rsidRPr="004E7D2E">
        <w:rPr>
          <w:rFonts w:ascii="Times New Roman" w:hAnsi="Times New Roman" w:cs="Times New Roman"/>
          <w:b/>
          <w:sz w:val="28"/>
          <w:szCs w:val="28"/>
        </w:rPr>
        <w:t xml:space="preserve">Внутренняя часть границ прилегающей территории - </w:t>
      </w:r>
      <w:r w:rsidRPr="004E7D2E">
        <w:rPr>
          <w:rFonts w:ascii="Times New Roman" w:hAnsi="Times New Roman" w:cs="Times New Roman"/>
          <w:sz w:val="28"/>
          <w:szCs w:val="28"/>
        </w:rPr>
        <w:t>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14:paraId="2A98240B"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2.1.48. </w:t>
      </w:r>
      <w:r w:rsidRPr="004E7D2E">
        <w:rPr>
          <w:rFonts w:ascii="Times New Roman" w:hAnsi="Times New Roman" w:cs="Times New Roman"/>
          <w:b/>
          <w:sz w:val="28"/>
          <w:szCs w:val="28"/>
        </w:rPr>
        <w:t>Внешняя часть границ прилегающей территории</w:t>
      </w:r>
      <w:r w:rsidRPr="004E7D2E">
        <w:rPr>
          <w:rFonts w:ascii="Times New Roman" w:hAnsi="Times New Roman" w:cs="Times New Roman"/>
          <w:sz w:val="28"/>
          <w:szCs w:val="28"/>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14:paraId="29AB8B25"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2.1.49. </w:t>
      </w:r>
      <w:r w:rsidRPr="004E7D2E">
        <w:rPr>
          <w:rFonts w:ascii="Times New Roman" w:hAnsi="Times New Roman" w:cs="Times New Roman"/>
          <w:b/>
          <w:sz w:val="28"/>
          <w:szCs w:val="28"/>
        </w:rPr>
        <w:t xml:space="preserve">Выжигание сухой растительности - </w:t>
      </w:r>
      <w:r w:rsidRPr="004E7D2E">
        <w:rPr>
          <w:rFonts w:ascii="Times New Roman" w:hAnsi="Times New Roman" w:cs="Times New Roman"/>
          <w:sz w:val="28"/>
          <w:szCs w:val="28"/>
        </w:rPr>
        <w:t xml:space="preserve">повреждение или уничтожение вследствие пожаров травянистой и древесно - кустарниковой растительности и, как следствие, уничтожение плодородного слоя почвы, </w:t>
      </w:r>
      <w:r w:rsidRPr="004E7D2E">
        <w:rPr>
          <w:rFonts w:ascii="Times New Roman" w:hAnsi="Times New Roman" w:cs="Times New Roman"/>
          <w:sz w:val="28"/>
          <w:szCs w:val="28"/>
        </w:rPr>
        <w:lastRenderedPageBreak/>
        <w:t>среды обитания объектов животного мира, загрязнение атмосферного воздуха.</w:t>
      </w:r>
    </w:p>
    <w:p w14:paraId="3505D96B" w14:textId="77777777" w:rsidR="00D83699" w:rsidRPr="004E7D2E" w:rsidRDefault="00D83699" w:rsidP="004E7D2E">
      <w:pPr>
        <w:spacing w:line="240" w:lineRule="auto"/>
        <w:ind w:firstLine="709"/>
        <w:contextualSpacing/>
        <w:jc w:val="both"/>
        <w:rPr>
          <w:rFonts w:ascii="Times New Roman" w:eastAsia="Times New Roman" w:hAnsi="Times New Roman" w:cs="Times New Roman"/>
          <w:color w:val="7030A0"/>
          <w:sz w:val="28"/>
          <w:szCs w:val="28"/>
        </w:rPr>
      </w:pPr>
    </w:p>
    <w:p w14:paraId="3C72A295" w14:textId="77777777" w:rsidR="00D83699" w:rsidRPr="004E7D2E" w:rsidRDefault="00D83699" w:rsidP="004E7D2E">
      <w:pPr>
        <w:spacing w:line="240" w:lineRule="auto"/>
        <w:ind w:firstLine="709"/>
        <w:contextualSpacing/>
        <w:jc w:val="both"/>
        <w:rPr>
          <w:rFonts w:ascii="Times New Roman" w:eastAsia="Times New Roman" w:hAnsi="Times New Roman" w:cs="Times New Roman"/>
          <w:color w:val="7030A0"/>
          <w:sz w:val="28"/>
          <w:szCs w:val="28"/>
        </w:rPr>
      </w:pPr>
    </w:p>
    <w:p w14:paraId="14D3F743" w14:textId="77777777" w:rsidR="00D83699" w:rsidRPr="004E7D2E" w:rsidRDefault="00D83699" w:rsidP="004E7D2E">
      <w:pPr>
        <w:pStyle w:val="ac"/>
        <w:numPr>
          <w:ilvl w:val="0"/>
          <w:numId w:val="1"/>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Элементы благоустройства территории</w:t>
      </w:r>
    </w:p>
    <w:p w14:paraId="22C1839B" w14:textId="77777777" w:rsidR="00D83699" w:rsidRPr="004E7D2E" w:rsidRDefault="00D83699" w:rsidP="004E7D2E">
      <w:pPr>
        <w:pStyle w:val="ac"/>
        <w:numPr>
          <w:ilvl w:val="1"/>
          <w:numId w:val="1"/>
        </w:numPr>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К элементам благоустройства территории относятся в том числе следующие элементы:</w:t>
      </w:r>
    </w:p>
    <w:p w14:paraId="74E2A8F9"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пешеходные коммуникации;</w:t>
      </w:r>
    </w:p>
    <w:p w14:paraId="3679463A"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технические зоны транспортных, инженерных коммуникаций, инженерные коммуникации, водоохранные зоны;</w:t>
      </w:r>
    </w:p>
    <w:p w14:paraId="6587FCF4"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детские площадки;</w:t>
      </w:r>
    </w:p>
    <w:p w14:paraId="2D000D56"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спортивные площадки;</w:t>
      </w:r>
    </w:p>
    <w:p w14:paraId="760C56E8"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контейнерные площадки;</w:t>
      </w:r>
    </w:p>
    <w:p w14:paraId="526F0B19"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площадки для выгула и дрессировки животных;</w:t>
      </w:r>
    </w:p>
    <w:p w14:paraId="0909B200"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площадки автостоянок, размещение и хранение транспортных средств на территории муниципальных образований;</w:t>
      </w:r>
    </w:p>
    <w:p w14:paraId="53FE5D66"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элементы освещения;</w:t>
      </w:r>
    </w:p>
    <w:p w14:paraId="6052031F"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средства размещения информации и рекламные конструкции;</w:t>
      </w:r>
    </w:p>
    <w:p w14:paraId="454E99C6"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ограждения (заборы);</w:t>
      </w:r>
    </w:p>
    <w:p w14:paraId="736E0EC7"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элементы объектов капитального строительства;</w:t>
      </w:r>
    </w:p>
    <w:p w14:paraId="6039DDEE"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малые архитектурные формы;</w:t>
      </w:r>
    </w:p>
    <w:p w14:paraId="2703D432"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элементы озеленения;</w:t>
      </w:r>
    </w:p>
    <w:p w14:paraId="58F048BF"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уличное коммунально-бытовое и техническое оборудование;</w:t>
      </w:r>
    </w:p>
    <w:p w14:paraId="1523A546"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водные устройства;</w:t>
      </w:r>
    </w:p>
    <w:p w14:paraId="138838C3"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элементы инженерной подготовки и защиты территории;</w:t>
      </w:r>
    </w:p>
    <w:p w14:paraId="6BF64B82"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покрытия;</w:t>
      </w:r>
    </w:p>
    <w:p w14:paraId="62BB9CAE"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некапитальные нест</w:t>
      </w:r>
      <w:bookmarkStart w:id="3" w:name="_Toc472352443"/>
      <w:r w:rsidRPr="004E7D2E">
        <w:rPr>
          <w:rFonts w:ascii="Times New Roman" w:eastAsia="Times New Roman" w:hAnsi="Times New Roman" w:cs="Times New Roman"/>
          <w:sz w:val="28"/>
          <w:szCs w:val="28"/>
        </w:rPr>
        <w:t>ационарные сооружения.</w:t>
      </w:r>
    </w:p>
    <w:p w14:paraId="5276B320"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3.2. </w:t>
      </w:r>
      <w:r w:rsidRPr="004E7D2E">
        <w:rPr>
          <w:rFonts w:ascii="Times New Roman" w:hAnsi="Times New Roman" w:cs="Times New Roman"/>
          <w:sz w:val="28"/>
          <w:szCs w:val="28"/>
        </w:rPr>
        <w:t>Элементы инженерной подготовки и защиты территории</w:t>
      </w:r>
      <w:bookmarkEnd w:id="3"/>
      <w:r w:rsidRPr="004E7D2E">
        <w:rPr>
          <w:rFonts w:ascii="Times New Roman" w:eastAsia="Times New Roman" w:hAnsi="Times New Roman" w:cs="Times New Roman"/>
          <w:sz w:val="28"/>
          <w:szCs w:val="28"/>
        </w:rPr>
        <w:t>.</w:t>
      </w:r>
    </w:p>
    <w:p w14:paraId="2EC2AC64" w14:textId="77777777" w:rsidR="00D83699" w:rsidRPr="004E7D2E" w:rsidRDefault="00D83699" w:rsidP="004E7D2E">
      <w:pPr>
        <w:pStyle w:val="ac"/>
        <w:numPr>
          <w:ilvl w:val="2"/>
          <w:numId w:val="4"/>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территории Старомышастовского сельского поселения Динского района.</w:t>
      </w:r>
    </w:p>
    <w:p w14:paraId="7D5C4307"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w:t>
      </w:r>
      <w:r w:rsidRPr="004E7D2E">
        <w:rPr>
          <w:rFonts w:ascii="Times New Roman" w:eastAsia="Times New Roman" w:hAnsi="Times New Roman" w:cs="Times New Roman"/>
          <w:sz w:val="28"/>
          <w:szCs w:val="28"/>
        </w:rPr>
        <w:lastRenderedPageBreak/>
        <w:t>водоотвода, использование вытесняемых грунтов на площадке строительства.</w:t>
      </w:r>
    </w:p>
    <w:p w14:paraId="5784676A"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0D8041BA"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0C66257C"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Проводить укрепление откосов. Выбор материала и технологии укрепления зависят от местоположения откоса в сельском поселении, предполагаемого уровня механических нагрузок на склон, крутизны склона и формируемой среды.</w:t>
      </w:r>
    </w:p>
    <w:p w14:paraId="45B8C044"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14:paraId="5BB4CFB6"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14:paraId="42915F3F"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14:paraId="5DFFBD77"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3714664F"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14:paraId="24A5A3A4"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поселения.</w:t>
      </w:r>
    </w:p>
    <w:p w14:paraId="0183943D"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Наружный водосток, используемый для отвода воды с кровель зданий, там где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FDA8A7B"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6DFF4B80"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принимать в зависимости от видов грунтов.</w:t>
      </w:r>
    </w:p>
    <w:p w14:paraId="76006964"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Минимальные и максимальные уклоны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08D81B8A"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14:paraId="65A53A7F"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w:t>
      </w:r>
      <w:r w:rsidRPr="004E7D2E">
        <w:rPr>
          <w:rFonts w:ascii="Times New Roman" w:eastAsia="Times New Roman" w:hAnsi="Times New Roman" w:cs="Times New Roman"/>
          <w:sz w:val="28"/>
          <w:szCs w:val="28"/>
        </w:rPr>
        <w:lastRenderedPageBreak/>
        <w:t>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14:paraId="0EC21147"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4" w:name="_Toc472352444"/>
    </w:p>
    <w:p w14:paraId="461D7CED" w14:textId="77777777" w:rsidR="00D83699" w:rsidRPr="004E7D2E" w:rsidRDefault="00D83699" w:rsidP="004E7D2E">
      <w:pPr>
        <w:pStyle w:val="ac"/>
        <w:numPr>
          <w:ilvl w:val="1"/>
          <w:numId w:val="4"/>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Элементы озеленения</w:t>
      </w:r>
      <w:bookmarkEnd w:id="4"/>
      <w:r w:rsidRPr="004E7D2E">
        <w:rPr>
          <w:rFonts w:ascii="Times New Roman" w:eastAsia="Times New Roman" w:hAnsi="Times New Roman" w:cs="Times New Roman"/>
          <w:sz w:val="28"/>
          <w:szCs w:val="28"/>
        </w:rPr>
        <w:t>.</w:t>
      </w:r>
    </w:p>
    <w:p w14:paraId="744E6969"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обеспечивающая формирование устойчивой среды Старомышастовского сельского поселения Динского района,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Старомышастовского сельского</w:t>
      </w:r>
      <w:r w:rsidRPr="004E7D2E">
        <w:rPr>
          <w:rFonts w:ascii="Times New Roman" w:hAnsi="Times New Roman" w:cs="Times New Roman"/>
          <w:color w:val="auto"/>
          <w:sz w:val="28"/>
          <w:szCs w:val="28"/>
        </w:rPr>
        <w:t xml:space="preserve"> поселения Динского района</w:t>
      </w:r>
      <w:r w:rsidRPr="004E7D2E">
        <w:rPr>
          <w:rFonts w:ascii="Times New Roman" w:eastAsia="Times New Roman" w:hAnsi="Times New Roman" w:cs="Times New Roman"/>
          <w:sz w:val="28"/>
          <w:szCs w:val="28"/>
        </w:rPr>
        <w:t>.</w:t>
      </w:r>
    </w:p>
    <w:p w14:paraId="7F2ECEC3"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«каркаса» Старомышастовского сельского поселения Динского района,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41BF0527"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14:paraId="58357BD0"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16DBC1D1"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w:t>
      </w:r>
      <w:r w:rsidRPr="004E7D2E">
        <w:rPr>
          <w:rFonts w:ascii="Times New Roman" w:eastAsia="Times New Roman" w:hAnsi="Times New Roman" w:cs="Times New Roman"/>
          <w:sz w:val="28"/>
          <w:szCs w:val="28"/>
        </w:rPr>
        <w:lastRenderedPageBreak/>
        <w:t>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07A72DF2"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озеленения и формирование системы зеленых насаждений как «зеленого каркаса», на территории Старомышастовского сельского поселения Динского района вести с учетом факторов потери (в той или иной степени) способности экосистемы поселения к саморегуляции. Для обеспечения жизнеспособности зелёных насаждений и озеленяемых территорий Старомышастовского сельского поселения Динского района требуется:</w:t>
      </w:r>
    </w:p>
    <w:p w14:paraId="339A472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40A94DE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учитывать степень техногенных нагрузок от прилегающих территорий;</w:t>
      </w:r>
    </w:p>
    <w:p w14:paraId="3A1E9ED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43C0649D"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территории  Старомышастовского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46E0B1F4"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посадке деревьев в зонах действия теплотрасс учитывать фактор прогревания почвы в обе стороны от оси теплотрассы.</w:t>
      </w:r>
    </w:p>
    <w:p w14:paraId="3517AC17"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воздействии неблагоприятных техногенных и климатических факторов на различные территории Старомышастовского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14:paraId="6831CF03" w14:textId="77777777" w:rsidR="00D83699" w:rsidRPr="004E7D2E" w:rsidRDefault="00D83699" w:rsidP="004E7D2E">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14:paraId="59DF8C11" w14:textId="77777777" w:rsidR="00D83699" w:rsidRPr="004E7D2E" w:rsidRDefault="00D83699" w:rsidP="004E7D2E">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14:paraId="700D4A2E" w14:textId="77777777" w:rsidR="00D83699" w:rsidRPr="004E7D2E" w:rsidRDefault="00D83699" w:rsidP="004E7D2E">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 условиях высокого уровня загрязнения воздуха формировать многорядные древесно-кустарниковые посадки: при хорошем </w:t>
      </w:r>
      <w:r w:rsidRPr="004E7D2E">
        <w:rPr>
          <w:rFonts w:ascii="Times New Roman" w:eastAsia="Times New Roman" w:hAnsi="Times New Roman" w:cs="Times New Roman"/>
          <w:sz w:val="28"/>
          <w:szCs w:val="28"/>
        </w:rPr>
        <w:lastRenderedPageBreak/>
        <w:t>режиме проветривания - закрытого типа (смыкание крон), при плохом режиме проветривания - открытого, фильтрующего типа (несмыкание крон).</w:t>
      </w:r>
    </w:p>
    <w:p w14:paraId="48E3B707" w14:textId="77777777" w:rsidR="00D83699" w:rsidRPr="004E7D2E" w:rsidRDefault="00D83699" w:rsidP="004E7D2E">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Жители Старомышастовского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62F16C2B" w14:textId="77777777" w:rsidR="00D83699" w:rsidRPr="004E7D2E" w:rsidRDefault="00D83699" w:rsidP="004E7D2E">
      <w:pPr>
        <w:numPr>
          <w:ilvl w:val="3"/>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hAnsi="Times New Roman" w:cs="Times New Roman"/>
          <w:sz w:val="28"/>
          <w:szCs w:val="28"/>
        </w:rPr>
        <w:t>Запрещается осуществлять посадку высокорослых деревьев на прилегающих территориях непосредственно под линиями электропередач.</w:t>
      </w:r>
    </w:p>
    <w:p w14:paraId="62CFABA6" w14:textId="77777777" w:rsidR="00D83699" w:rsidRPr="004E7D2E" w:rsidRDefault="00D83699" w:rsidP="004E7D2E">
      <w:pPr>
        <w:numPr>
          <w:ilvl w:val="2"/>
          <w:numId w:val="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Старомышастовского сельского поселения Динского района, для поддержания внутри поселенческих экосистемных связей.</w:t>
      </w:r>
      <w:bookmarkStart w:id="5" w:name="_Toc472352445"/>
    </w:p>
    <w:p w14:paraId="53F8ED1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3.4. Виды покрытий</w:t>
      </w:r>
      <w:bookmarkEnd w:id="5"/>
      <w:r w:rsidRPr="004E7D2E">
        <w:rPr>
          <w:rFonts w:ascii="Times New Roman" w:eastAsia="Times New Roman" w:hAnsi="Times New Roman" w:cs="Times New Roman"/>
          <w:sz w:val="28"/>
          <w:szCs w:val="28"/>
        </w:rPr>
        <w:t>.</w:t>
      </w:r>
    </w:p>
    <w:p w14:paraId="0FABCFB7" w14:textId="77777777" w:rsidR="00D83699" w:rsidRPr="004E7D2E" w:rsidRDefault="00D83699" w:rsidP="004E7D2E">
      <w:pPr>
        <w:pStyle w:val="ac"/>
        <w:numPr>
          <w:ilvl w:val="2"/>
          <w:numId w:val="5"/>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Покрытия поверхности должны обеспечивать на территории Старомышастовского сельского поселения Динского района условия безопасного и комфортного передвижения, а также формировать архитектурно-художественный облик среды. Для целей благоустройства территории определять следующие виды покрытий:</w:t>
      </w:r>
    </w:p>
    <w:p w14:paraId="4D4C62D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твердые (капитальные) - монолитные или сборные, выполняемые из асфальтобетона, цементобетона, природного камня и т.п. материалов;</w:t>
      </w:r>
    </w:p>
    <w:p w14:paraId="0678B74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14:paraId="601B410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109BAD6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3F56F5F2"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062615FE"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Применяемый в проекте вид покрытия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E2652EA"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Твердые виды покрытия устанавливать с шероховатой поверхностью с коэффициентом сцепления в сухом состоянии не менее 0,6, в мокром - не менее 0,4.Не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1F47CA34"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2024F5A6"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общественных пространств Старомышастовского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44F0A317"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деревьев, расположенных в мощении применять различные виды защиты (приствольные решетки, бордюры,  периметральные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5EAD95A0"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44520706"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19E43A3D"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39AED75"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49947D4A"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60976D47"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w:t>
      </w:r>
      <w:r w:rsidRPr="004E7D2E">
        <w:rPr>
          <w:rFonts w:ascii="Times New Roman" w:eastAsia="Times New Roman" w:hAnsi="Times New Roman" w:cs="Times New Roman"/>
          <w:color w:val="auto"/>
          <w:sz w:val="28"/>
          <w:szCs w:val="28"/>
        </w:rPr>
        <w:t>Зависимость уклона пандуса от высоты подъема рекомендуется принимать по таблице 1 Приложения №1 к настоящим правилам</w:t>
      </w:r>
      <w:r w:rsidRPr="004E7D2E">
        <w:rPr>
          <w:rFonts w:ascii="Times New Roman" w:eastAsia="Times New Roman" w:hAnsi="Times New Roman" w:cs="Times New Roman"/>
          <w:sz w:val="28"/>
          <w:szCs w:val="28"/>
        </w:rPr>
        <w:t>. Уклон бордюрного пандуса, как правило, принимают 1:12.</w:t>
      </w:r>
    </w:p>
    <w:p w14:paraId="2C481E20"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65B88997"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6" w:name="_Toc472352446"/>
    </w:p>
    <w:p w14:paraId="73834922" w14:textId="77777777" w:rsidR="00D83699" w:rsidRPr="004E7D2E" w:rsidRDefault="00D83699" w:rsidP="004E7D2E">
      <w:pPr>
        <w:numPr>
          <w:ilvl w:val="1"/>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Ограждения</w:t>
      </w:r>
      <w:bookmarkEnd w:id="6"/>
      <w:r w:rsidRPr="004E7D2E">
        <w:rPr>
          <w:rFonts w:ascii="Times New Roman" w:eastAsia="Times New Roman" w:hAnsi="Times New Roman" w:cs="Times New Roman"/>
          <w:sz w:val="28"/>
          <w:szCs w:val="28"/>
        </w:rPr>
        <w:t>.</w:t>
      </w:r>
    </w:p>
    <w:p w14:paraId="0E99910B"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 целях благоустройства на территории муниципального образования рекомендуется предусматривать применение различных видов </w:t>
      </w:r>
      <w:r w:rsidRPr="004E7D2E">
        <w:rPr>
          <w:rFonts w:ascii="Times New Roman" w:eastAsia="Times New Roman" w:hAnsi="Times New Roman" w:cs="Times New Roman"/>
          <w:sz w:val="28"/>
          <w:szCs w:val="28"/>
        </w:rPr>
        <w:lastRenderedPageBreak/>
        <w:t>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345E17DB"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ограждений фасадов участков и объектов рекомендуется производить в зависимости от их местоположения и назначения.</w:t>
      </w:r>
    </w:p>
    <w:p w14:paraId="18C603A1"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Ограждения магистралей и транспортных сооружений Старомышастовского сельского поселения Динского района рекомендуется проектировать согласно ГОСТ Р 52289, ГОСТ 26804.</w:t>
      </w:r>
    </w:p>
    <w:p w14:paraId="7F85ED82"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FF59301"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14:paraId="1B157418"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 допускается сплошное ограждение многоквартирных домов.</w:t>
      </w:r>
    </w:p>
    <w:p w14:paraId="21137152"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01EF1DE6"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4D5AC27E" w14:textId="77777777" w:rsidR="00D83699" w:rsidRPr="004E7D2E" w:rsidRDefault="00D83699" w:rsidP="004E7D2E">
      <w:pPr>
        <w:numPr>
          <w:ilvl w:val="2"/>
          <w:numId w:val="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ab/>
        <w:t>При проектировании ограждений рекомендуется учитывать следующие требования:</w:t>
      </w:r>
    </w:p>
    <w:p w14:paraId="2DE42F9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разграничить зеленую зону (газоны, клумбы, парки) с маршрутами пешеходов и транспорта; </w:t>
      </w:r>
    </w:p>
    <w:p w14:paraId="2603BB0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выполнять проектирование дорожек и тротуаров с учетом потоков людей и маршрутов;</w:t>
      </w:r>
    </w:p>
    <w:p w14:paraId="782BEF2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883DBE1"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проектировать изменение высоты и геометрии бордюрного камня с учетом сезонных снежных отвалов;</w:t>
      </w:r>
    </w:p>
    <w:p w14:paraId="05971FA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1A720FE"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 использовать (в особенности на границах зеленых зон) многолетних всесезонных кустистых растений;</w:t>
      </w:r>
    </w:p>
    <w:p w14:paraId="53A96E63"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использовать светоотражающие фасадные конструкции для затененных участков газонов; </w:t>
      </w:r>
    </w:p>
    <w:p w14:paraId="25FCBC0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цвето-графическое оформление ограждений (как и остальных объектов на территории поселения)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6BC75B18" w14:textId="77777777" w:rsidR="00D83699" w:rsidRPr="004E7D2E" w:rsidRDefault="00D83699" w:rsidP="004E7D2E">
      <w:pPr>
        <w:pStyle w:val="22"/>
        <w:ind w:firstLine="709"/>
        <w:jc w:val="both"/>
        <w:rPr>
          <w:rFonts w:ascii="Times New Roman" w:hAnsi="Times New Roman" w:cs="Times New Roman"/>
          <w:i w:val="0"/>
          <w:sz w:val="28"/>
          <w:szCs w:val="28"/>
        </w:rPr>
      </w:pPr>
      <w:bookmarkStart w:id="7" w:name="_Toc472352447"/>
      <w:r w:rsidRPr="004E7D2E">
        <w:rPr>
          <w:rFonts w:ascii="Times New Roman" w:hAnsi="Times New Roman" w:cs="Times New Roman"/>
          <w:i w:val="0"/>
          <w:sz w:val="28"/>
          <w:szCs w:val="28"/>
        </w:rPr>
        <w:t>3.6. Водные устройства</w:t>
      </w:r>
      <w:bookmarkEnd w:id="7"/>
      <w:r w:rsidRPr="004E7D2E">
        <w:rPr>
          <w:rFonts w:ascii="Times New Roman" w:hAnsi="Times New Roman" w:cs="Times New Roman"/>
          <w:i w:val="0"/>
          <w:sz w:val="28"/>
          <w:szCs w:val="28"/>
        </w:rPr>
        <w:t>.</w:t>
      </w:r>
    </w:p>
    <w:p w14:paraId="59FEAB24" w14:textId="77777777" w:rsidR="00D83699" w:rsidRPr="004E7D2E" w:rsidRDefault="00D83699" w:rsidP="004E7D2E">
      <w:pPr>
        <w:pStyle w:val="22"/>
        <w:ind w:firstLine="709"/>
        <w:jc w:val="both"/>
        <w:rPr>
          <w:rFonts w:ascii="Times New Roman" w:hAnsi="Times New Roman" w:cs="Times New Roman"/>
          <w:i w:val="0"/>
          <w:sz w:val="28"/>
          <w:szCs w:val="28"/>
        </w:rPr>
      </w:pPr>
      <w:r w:rsidRPr="004E7D2E">
        <w:rPr>
          <w:rFonts w:ascii="Times New Roman" w:hAnsi="Times New Roman" w:cs="Times New Roman"/>
          <w:i w:val="0"/>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19F874FF" w14:textId="77777777" w:rsidR="00D83699" w:rsidRPr="004E7D2E" w:rsidRDefault="00D83699" w:rsidP="004E7D2E">
      <w:pPr>
        <w:pStyle w:val="22"/>
        <w:ind w:firstLine="709"/>
        <w:jc w:val="both"/>
        <w:rPr>
          <w:rFonts w:ascii="Times New Roman" w:hAnsi="Times New Roman" w:cs="Times New Roman"/>
          <w:i w:val="0"/>
          <w:sz w:val="28"/>
          <w:szCs w:val="28"/>
        </w:rPr>
      </w:pPr>
      <w:r w:rsidRPr="004E7D2E">
        <w:rPr>
          <w:rFonts w:ascii="Times New Roman" w:hAnsi="Times New Roman" w:cs="Times New Roman"/>
          <w:i w:val="0"/>
          <w:sz w:val="28"/>
          <w:szCs w:val="28"/>
        </w:rPr>
        <w:t>Фонтаны рекомендуется проектировать на основании индивидуальных архитектурных проектных разработок.</w:t>
      </w:r>
    </w:p>
    <w:p w14:paraId="6BAD2A35" w14:textId="77777777" w:rsidR="00D83699" w:rsidRPr="004E7D2E" w:rsidRDefault="00D83699" w:rsidP="004E7D2E">
      <w:pPr>
        <w:pStyle w:val="22"/>
        <w:ind w:firstLine="709"/>
        <w:jc w:val="both"/>
        <w:rPr>
          <w:rFonts w:ascii="Times New Roman" w:hAnsi="Times New Roman" w:cs="Times New Roman"/>
          <w:i w:val="0"/>
          <w:sz w:val="28"/>
          <w:szCs w:val="28"/>
        </w:rPr>
      </w:pPr>
      <w:r w:rsidRPr="004E7D2E">
        <w:rPr>
          <w:rFonts w:ascii="Times New Roman" w:hAnsi="Times New Roman" w:cs="Times New Roman"/>
          <w:i w:val="0"/>
          <w:sz w:val="28"/>
          <w:szCs w:val="28"/>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6D392FB5"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3.6.3.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8" w:name="_Toc472352448"/>
    </w:p>
    <w:p w14:paraId="45E827B8"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3.7. Мебель для территорий муниципального образования</w:t>
      </w:r>
      <w:bookmarkEnd w:id="8"/>
      <w:r w:rsidRPr="004E7D2E">
        <w:rPr>
          <w:rFonts w:ascii="Times New Roman" w:eastAsia="Times New Roman" w:hAnsi="Times New Roman" w:cs="Times New Roman"/>
          <w:sz w:val="28"/>
          <w:szCs w:val="28"/>
        </w:rPr>
        <w:t>.</w:t>
      </w:r>
    </w:p>
    <w:p w14:paraId="76488626" w14:textId="77777777" w:rsidR="00D83699" w:rsidRPr="004E7D2E" w:rsidRDefault="00D83699" w:rsidP="004E7D2E">
      <w:pPr>
        <w:pStyle w:val="ac"/>
        <w:numPr>
          <w:ilvl w:val="2"/>
          <w:numId w:val="6"/>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 мебели Старомышастовского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574F4482"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w:t>
      </w:r>
      <w:r w:rsidRPr="004E7D2E">
        <w:rPr>
          <w:rFonts w:ascii="Times New Roman" w:eastAsia="Times New Roman" w:hAnsi="Times New Roman" w:cs="Times New Roman"/>
          <w:sz w:val="28"/>
          <w:szCs w:val="28"/>
        </w:rPr>
        <w:lastRenderedPageBreak/>
        <w:t>дерева, с различными видами водоустойчивой обработки (предпочтительно - пропиткой).</w:t>
      </w:r>
    </w:p>
    <w:p w14:paraId="17040DDD"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11949A93"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9" w:name="_Toc472352449"/>
    </w:p>
    <w:p w14:paraId="0CFAB13A" w14:textId="77777777" w:rsidR="00D83699" w:rsidRPr="004E7D2E" w:rsidRDefault="00D83699" w:rsidP="004E7D2E">
      <w:pPr>
        <w:pStyle w:val="ac"/>
        <w:numPr>
          <w:ilvl w:val="1"/>
          <w:numId w:val="6"/>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Уличное коммунально-бытовое оборудование</w:t>
      </w:r>
      <w:bookmarkEnd w:id="9"/>
      <w:r w:rsidRPr="004E7D2E">
        <w:rPr>
          <w:rFonts w:ascii="Times New Roman" w:eastAsia="Times New Roman" w:hAnsi="Times New Roman" w:cs="Times New Roman"/>
          <w:sz w:val="28"/>
          <w:szCs w:val="28"/>
        </w:rPr>
        <w:t>.</w:t>
      </w:r>
    </w:p>
    <w:p w14:paraId="086DBDEA"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751B6431"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Старомышастовского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36DF8FC2"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10" w:name="_Toc472352450"/>
    </w:p>
    <w:p w14:paraId="399AC4F1" w14:textId="77777777" w:rsidR="00D83699" w:rsidRPr="004E7D2E" w:rsidRDefault="00D83699" w:rsidP="004E7D2E">
      <w:pPr>
        <w:pStyle w:val="ac"/>
        <w:numPr>
          <w:ilvl w:val="1"/>
          <w:numId w:val="6"/>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Уличное техническое оборудование</w:t>
      </w:r>
      <w:bookmarkEnd w:id="10"/>
      <w:r w:rsidRPr="004E7D2E">
        <w:rPr>
          <w:rFonts w:ascii="Times New Roman" w:eastAsia="Times New Roman" w:hAnsi="Times New Roman" w:cs="Times New Roman"/>
          <w:sz w:val="28"/>
          <w:szCs w:val="28"/>
        </w:rPr>
        <w:t>.</w:t>
      </w:r>
    </w:p>
    <w:p w14:paraId="018225A0"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w:t>
      </w:r>
      <w:r w:rsidRPr="004E7D2E">
        <w:rPr>
          <w:rFonts w:ascii="Times New Roman" w:eastAsia="Times New Roman" w:hAnsi="Times New Roman" w:cs="Times New Roman"/>
          <w:sz w:val="28"/>
          <w:szCs w:val="28"/>
        </w:rPr>
        <w:lastRenderedPageBreak/>
        <w:t>смотровые люки, решетки дождеприемных колодцев, вентиляционные шахты подземных коммуникаций, шкафы телефонной связи и т.п.).</w:t>
      </w:r>
    </w:p>
    <w:p w14:paraId="78EA16F4"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14:paraId="477F98CF"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Уровень приемного отверстия почтового ящика необходимо располагать от уровня покрытия на высоте 1,3 м.</w:t>
      </w:r>
    </w:p>
    <w:p w14:paraId="0516207C" w14:textId="77777777" w:rsidR="00D83699" w:rsidRPr="004E7D2E" w:rsidRDefault="00D83699" w:rsidP="004E7D2E">
      <w:pPr>
        <w:numPr>
          <w:ilvl w:val="2"/>
          <w:numId w:val="6"/>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3CE8DC0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4C4D23F3" w14:textId="77777777" w:rsidR="00D83699" w:rsidRPr="004E7D2E" w:rsidRDefault="00D83699" w:rsidP="004E7D2E">
      <w:pPr>
        <w:spacing w:line="240" w:lineRule="auto"/>
        <w:ind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вентиляционные шахты оборудовать решетками.</w:t>
      </w:r>
      <w:bookmarkStart w:id="11" w:name="_Toc472352451"/>
    </w:p>
    <w:p w14:paraId="4668F85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3.10. Игровое и спортивное оборудование</w:t>
      </w:r>
      <w:bookmarkEnd w:id="11"/>
    </w:p>
    <w:p w14:paraId="440C245B" w14:textId="77777777" w:rsidR="00D83699" w:rsidRPr="004E7D2E" w:rsidRDefault="00D83699" w:rsidP="004E7D2E">
      <w:pPr>
        <w:pStyle w:val="ac"/>
        <w:numPr>
          <w:ilvl w:val="2"/>
          <w:numId w:val="7"/>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Игровое и спортивное оборудование на территории Старомышастовского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14:paraId="20DB8F7A" w14:textId="77777777" w:rsidR="00D83699" w:rsidRPr="004E7D2E" w:rsidRDefault="00D83699" w:rsidP="004E7D2E">
      <w:pPr>
        <w:numPr>
          <w:ilvl w:val="2"/>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Игровое оборудование</w:t>
      </w:r>
    </w:p>
    <w:p w14:paraId="221BFBB0" w14:textId="77777777" w:rsidR="00D83699" w:rsidRPr="004E7D2E" w:rsidRDefault="00D83699" w:rsidP="004E7D2E">
      <w:pPr>
        <w:numPr>
          <w:ilvl w:val="3"/>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693438A" w14:textId="77777777" w:rsidR="00D83699" w:rsidRPr="004E7D2E" w:rsidRDefault="00D83699" w:rsidP="004E7D2E">
      <w:pPr>
        <w:numPr>
          <w:ilvl w:val="3"/>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предусматривать следующие требования к материалу игрового оборудования и условиям его обработки:</w:t>
      </w:r>
    </w:p>
    <w:p w14:paraId="7A92CC3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6CB2287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09C70AB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33F2CBD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0483149C" w14:textId="77777777" w:rsidR="00D83699" w:rsidRPr="004E7D2E" w:rsidRDefault="00D83699" w:rsidP="004E7D2E">
      <w:pPr>
        <w:numPr>
          <w:ilvl w:val="3"/>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требованиях к конструкциям игрового оборудования исключить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33BA50CE" w14:textId="77777777" w:rsidR="00D83699" w:rsidRPr="004E7D2E" w:rsidRDefault="00D83699" w:rsidP="004E7D2E">
      <w:pPr>
        <w:numPr>
          <w:ilvl w:val="3"/>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№1 к настоящим правилам.</w:t>
      </w:r>
    </w:p>
    <w:p w14:paraId="0DBAC827" w14:textId="77777777" w:rsidR="00D83699" w:rsidRPr="004E7D2E" w:rsidRDefault="00D83699" w:rsidP="004E7D2E">
      <w:pPr>
        <w:numPr>
          <w:ilvl w:val="2"/>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Спортивное оборудование</w:t>
      </w:r>
    </w:p>
    <w:p w14:paraId="519D476D" w14:textId="77777777" w:rsidR="00D83699" w:rsidRPr="004E7D2E" w:rsidRDefault="00D83699" w:rsidP="004E7D2E">
      <w:pPr>
        <w:numPr>
          <w:ilvl w:val="3"/>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2" w:name="_Toc472352452"/>
    </w:p>
    <w:p w14:paraId="19C9F079" w14:textId="77777777" w:rsidR="00D83699" w:rsidRPr="004E7D2E" w:rsidRDefault="00D83699" w:rsidP="004E7D2E">
      <w:pPr>
        <w:pStyle w:val="ac"/>
        <w:numPr>
          <w:ilvl w:val="1"/>
          <w:numId w:val="7"/>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Освещение и осветительное оборудование</w:t>
      </w:r>
      <w:bookmarkEnd w:id="12"/>
    </w:p>
    <w:p w14:paraId="731B1D8F" w14:textId="77777777" w:rsidR="00D83699" w:rsidRPr="004E7D2E" w:rsidRDefault="00D83699" w:rsidP="004E7D2E">
      <w:pPr>
        <w:numPr>
          <w:ilvl w:val="2"/>
          <w:numId w:val="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различных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Старомышастовского сельского поселения Динского района и формирования системы светопространственных ансамблей.</w:t>
      </w:r>
    </w:p>
    <w:p w14:paraId="7249DB5A" w14:textId="77777777" w:rsidR="00D83699" w:rsidRPr="004E7D2E" w:rsidRDefault="00D83699" w:rsidP="004E7D2E">
      <w:pPr>
        <w:numPr>
          <w:ilvl w:val="2"/>
          <w:numId w:val="7"/>
        </w:numPr>
        <w:tabs>
          <w:tab w:val="left" w:pos="709"/>
        </w:tabs>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14:paraId="1670F4D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066CF02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C452C02"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 экономичность и энергоэффективность применяемых установок, рациональное распределение и использование электроэнергии;</w:t>
      </w:r>
    </w:p>
    <w:p w14:paraId="24B6128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77F1C20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10AD391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3.12. Функциональное освещение</w:t>
      </w:r>
    </w:p>
    <w:p w14:paraId="6075251D"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3.12.1.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14:paraId="091DB4FC"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53B4ED28" w14:textId="77777777" w:rsidR="00D83699" w:rsidRPr="004E7D2E" w:rsidRDefault="00D83699" w:rsidP="004E7D2E">
      <w:pPr>
        <w:pStyle w:val="ac"/>
        <w:numPr>
          <w:ilvl w:val="2"/>
          <w:numId w:val="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высокомачтовых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5EFAE78E" w14:textId="77777777" w:rsidR="00D83699" w:rsidRPr="004E7D2E" w:rsidRDefault="00D83699" w:rsidP="004E7D2E">
      <w:pPr>
        <w:pStyle w:val="ac"/>
        <w:numPr>
          <w:ilvl w:val="2"/>
          <w:numId w:val="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14:paraId="5A920C20" w14:textId="77777777" w:rsidR="00D83699" w:rsidRPr="004E7D2E" w:rsidRDefault="00D83699" w:rsidP="004E7D2E">
      <w:pPr>
        <w:pStyle w:val="ac"/>
        <w:numPr>
          <w:ilvl w:val="2"/>
          <w:numId w:val="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14:paraId="2FE803CA" w14:textId="77777777" w:rsidR="00D83699" w:rsidRPr="004E7D2E" w:rsidRDefault="00D83699" w:rsidP="004E7D2E">
      <w:pPr>
        <w:pStyle w:val="ac"/>
        <w:numPr>
          <w:ilvl w:val="2"/>
          <w:numId w:val="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14:paraId="72E61FE4" w14:textId="77777777" w:rsidR="00D83699" w:rsidRPr="004E7D2E" w:rsidRDefault="00D83699" w:rsidP="004E7D2E">
      <w:pPr>
        <w:pStyle w:val="ac"/>
        <w:numPr>
          <w:ilvl w:val="1"/>
          <w:numId w:val="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Архитектурное освещение</w:t>
      </w:r>
    </w:p>
    <w:p w14:paraId="016260EC"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362CF136"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14:paraId="752E764A"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127CD9BD" w14:textId="77777777" w:rsidR="00D83699" w:rsidRPr="004E7D2E" w:rsidRDefault="00D83699" w:rsidP="004E7D2E">
      <w:pPr>
        <w:ind w:firstLine="709"/>
        <w:jc w:val="both"/>
        <w:rPr>
          <w:rFonts w:ascii="Times New Roman" w:hAnsi="Times New Roman" w:cs="Times New Roman"/>
          <w:sz w:val="28"/>
          <w:szCs w:val="28"/>
        </w:rPr>
      </w:pPr>
    </w:p>
    <w:p w14:paraId="5AB9EE04" w14:textId="77777777" w:rsidR="00D83699" w:rsidRPr="004E7D2E" w:rsidRDefault="00D83699" w:rsidP="004E7D2E">
      <w:pPr>
        <w:pStyle w:val="ac"/>
        <w:numPr>
          <w:ilvl w:val="1"/>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Световая информация</w:t>
      </w:r>
    </w:p>
    <w:p w14:paraId="29ECFECC"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Световая информация (СИ), в том числе, световая реклама, как правило, должна помогать ориентации пешеходов и водителей автотранспорта в сельском поселении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03F7AECE" w14:textId="77777777" w:rsidR="00D83699" w:rsidRPr="004E7D2E" w:rsidRDefault="00D83699" w:rsidP="004E7D2E">
      <w:pPr>
        <w:pStyle w:val="ac"/>
        <w:numPr>
          <w:ilvl w:val="1"/>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Источники света</w:t>
      </w:r>
    </w:p>
    <w:p w14:paraId="4FF9CE61"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3D6F4C42"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1CD64D4"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установках АО и СИ возможно использовать источники белого или цветного света.</w:t>
      </w:r>
    </w:p>
    <w:p w14:paraId="6FA20596" w14:textId="77777777" w:rsidR="00D83699" w:rsidRPr="004E7D2E" w:rsidRDefault="00D83699" w:rsidP="004E7D2E">
      <w:pPr>
        <w:pStyle w:val="ac"/>
        <w:numPr>
          <w:ilvl w:val="1"/>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Освещение транспортных и пешеходных зон</w:t>
      </w:r>
    </w:p>
    <w:p w14:paraId="35BD2CFA"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3573326F"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Для освещения проезжей части улиц и сопутствующих им тротуаров необходимо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14:paraId="1F62AE55"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7C6BCD6"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0E471BF0"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59077085" w14:textId="77777777" w:rsidR="00D83699" w:rsidRPr="004E7D2E" w:rsidRDefault="00D83699" w:rsidP="004E7D2E">
      <w:pPr>
        <w:pStyle w:val="ac"/>
        <w:numPr>
          <w:ilvl w:val="1"/>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Режимы работы осветительных установок</w:t>
      </w:r>
    </w:p>
    <w:p w14:paraId="0D749036"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14:paraId="4BCD1EB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171F333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Старомышастоского сельского поселения Динского района;</w:t>
      </w:r>
    </w:p>
    <w:p w14:paraId="22FB657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Старомышастовского сельского поселения Динского района;</w:t>
      </w:r>
    </w:p>
    <w:p w14:paraId="21708CC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75D67700" w14:textId="77777777" w:rsidR="00D83699" w:rsidRPr="004E7D2E" w:rsidRDefault="00D83699" w:rsidP="004E7D2E">
      <w:pPr>
        <w:pStyle w:val="ac"/>
        <w:numPr>
          <w:ilvl w:val="2"/>
          <w:numId w:val="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14:paraId="3FA035BC"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Старомышастовского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003A352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установок АО - в соответствии с решением администрации Старомышастовского сельского поселения Динского района,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5415FA6D" w14:textId="77777777" w:rsidR="00D83699" w:rsidRPr="004E7D2E" w:rsidRDefault="00D83699" w:rsidP="004E7D2E">
      <w:pPr>
        <w:spacing w:line="240" w:lineRule="auto"/>
        <w:ind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установок СИ - по решению соответствующих ведомств или владельцев.</w:t>
      </w:r>
      <w:bookmarkStart w:id="13" w:name="_Toc472352453"/>
    </w:p>
    <w:p w14:paraId="6A34F89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3.18. МАФ и характерные требования к ним</w:t>
      </w:r>
      <w:bookmarkEnd w:id="13"/>
    </w:p>
    <w:p w14:paraId="0D31D502"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людей, ежедневно посещающих территорию. В некоторых местах мебель  поселения необходимо фиксировать, чтобы ее невозможно было переместить и помешать тем самым потоку пешеходов или автомобилей. Стоит подбирать материалы и дизайн объектов с учетом всех условий, тогда мебель прослужит дольше, будет более удобна и эффективна в использовании и гармонично впишется в окружающую среду.</w:t>
      </w:r>
    </w:p>
    <w:p w14:paraId="4BC575E2"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выборе и установке МАФ необходимо учитывать и использовать:</w:t>
      </w:r>
    </w:p>
    <w:p w14:paraId="714835DE"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а) материалы, подходящие для климата и соответствующие конструкции и назначению МАФ. Предпочтительнее использование натуральных материалов;</w:t>
      </w:r>
    </w:p>
    <w:p w14:paraId="7A476C86"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б) антивандальную защищенность ― от разрушения, оклейки, нанесения надписей и изображений;</w:t>
      </w:r>
    </w:p>
    <w:p w14:paraId="211B39A8"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в)  возможность ремонта или замены деталей МАФ;</w:t>
      </w:r>
    </w:p>
    <w:p w14:paraId="2C7FA7F1"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г)  защиту от образования наледи и снежных заносов, обеспечение стока воды;</w:t>
      </w:r>
    </w:p>
    <w:p w14:paraId="385A8E16"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д) удобство обслуживания, а также механизированной и ручной очистки территории рядом с МАФ и под конструкцией;</w:t>
      </w:r>
    </w:p>
    <w:p w14:paraId="0509AB0D"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е)  эргономичность конструкций (высоту и наклон спинки, высоту урн и прочее);</w:t>
      </w:r>
    </w:p>
    <w:p w14:paraId="5EF3C905"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ж)  расцветку, не вносящую визуальный шум;</w:t>
      </w:r>
    </w:p>
    <w:p w14:paraId="4973A09A"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з)  безопасность для потенциальных пользователей;</w:t>
      </w:r>
    </w:p>
    <w:p w14:paraId="73E52156"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t>и)  стилистическое сочетание с другими МАФ и окружающей архитектурой;</w:t>
      </w:r>
    </w:p>
    <w:p w14:paraId="383CE7F0" w14:textId="77777777" w:rsidR="00D83699" w:rsidRPr="004E7D2E" w:rsidRDefault="00D83699" w:rsidP="004E7D2E">
      <w:pPr>
        <w:pStyle w:val="af"/>
        <w:spacing w:before="0" w:beforeAutospacing="0" w:after="0" w:afterAutospacing="0"/>
        <w:ind w:firstLine="709"/>
        <w:jc w:val="both"/>
        <w:rPr>
          <w:sz w:val="28"/>
          <w:szCs w:val="28"/>
        </w:rPr>
      </w:pPr>
      <w:r w:rsidRPr="004E7D2E">
        <w:rPr>
          <w:color w:val="000000"/>
          <w:sz w:val="28"/>
          <w:szCs w:val="28"/>
        </w:rPr>
        <w:lastRenderedPageBreak/>
        <w:t>к)  соответствие характеристикам зоны расположения: сдержанный дизайн для тротуаров дорог, более изящный - для рекреационных зон и дворов.</w:t>
      </w:r>
    </w:p>
    <w:p w14:paraId="139ABA3B"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требования к установке МАФ:</w:t>
      </w:r>
    </w:p>
    <w:p w14:paraId="31E72D52"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а)  расположение, не создающее препятствий для пешеходов;</w:t>
      </w:r>
    </w:p>
    <w:p w14:paraId="0CC26BFF"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б)  плотная установка на минимальной площади в местах большого скопления людей;</w:t>
      </w:r>
    </w:p>
    <w:p w14:paraId="19B5DAE0"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в)  устойчивость конструкции;</w:t>
      </w:r>
    </w:p>
    <w:p w14:paraId="709A708E"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г)  надежная фиксация или обеспечение возможности перемещения в зависимости от условий расположения;</w:t>
      </w:r>
    </w:p>
    <w:p w14:paraId="6FDCE5BA"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д)  достаточное количество МАФ определенных типов в каждой конкретной зоне;</w:t>
      </w:r>
    </w:p>
    <w:p w14:paraId="08661160"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Частные требования к скамейкам:</w:t>
      </w:r>
    </w:p>
    <w:p w14:paraId="4EB54CA4"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наличие спинок для скамеек рекреационных зон;</w:t>
      </w:r>
    </w:p>
    <w:p w14:paraId="1C4A1555"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наличие спинок и поручней для скамеек дворовых зон;</w:t>
      </w:r>
    </w:p>
    <w:p w14:paraId="61212AFA"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отсутствие спинок и поручней для скамеек транзитных зон;</w:t>
      </w:r>
    </w:p>
    <w:p w14:paraId="507AB580"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Частные требования к урнам:</w:t>
      </w:r>
    </w:p>
    <w:p w14:paraId="0E91D2EF"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наличие пепельниц, предохраняющих мусор от возгорания;</w:t>
      </w:r>
    </w:p>
    <w:p w14:paraId="0B55CFBA"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достаточная высота (минимальная около 100 см) и объем;</w:t>
      </w:r>
    </w:p>
    <w:p w14:paraId="760ECF2F"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наличие рельефного текстурирования или перфорирования для защиты от графического вандализма;</w:t>
      </w:r>
    </w:p>
    <w:p w14:paraId="312F3C41"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защита от дождя и снега;</w:t>
      </w:r>
    </w:p>
    <w:p w14:paraId="7C275EF4"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использование и аккуратное расположение вставных ведер и мусорных мешков</w:t>
      </w:r>
    </w:p>
    <w:p w14:paraId="0D72B293"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Частные требования к цветочницам (вазонам), в том числе к навесным:</w:t>
      </w:r>
    </w:p>
    <w:p w14:paraId="043975AA"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кашпо следует выставлять только на существующих объектах</w:t>
      </w:r>
    </w:p>
    <w:p w14:paraId="2B63C071"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цветочницы (вазоны) должны иметь достаточную высоту ― для предотвращения случайного наезда автомобилей и попадания мусора</w:t>
      </w:r>
    </w:p>
    <w:p w14:paraId="2CDA860B"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дизайн (цвет, форма) цветочниц (вазонов) не должен отвлекать внимание от растений</w:t>
      </w:r>
    </w:p>
    <w:p w14:paraId="5655296A"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цветочницы и кашпо зимой  необходимо хранить в помещении или заменять в них цветы хвойными растениями или иными растительными декорациями</w:t>
      </w:r>
    </w:p>
    <w:p w14:paraId="1C22A40C"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Частные требования к ограждениям:</w:t>
      </w:r>
    </w:p>
    <w:p w14:paraId="77FC2058"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достаточная прочность для защиты пешеходов от наезда автомобилей</w:t>
      </w:r>
    </w:p>
    <w:p w14:paraId="1E71D4D2"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модульность, возможность создания конструкции любой формы</w:t>
      </w:r>
    </w:p>
    <w:p w14:paraId="0FFE31B7"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светоотражающие элементы там, где возможен случайный наезд автомобиля</w:t>
      </w:r>
    </w:p>
    <w:p w14:paraId="25C60084"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  недопустимо располагать ограды далее 10 см от края газона</w:t>
      </w:r>
    </w:p>
    <w:p w14:paraId="380E82EC" w14:textId="77777777" w:rsidR="00D83699" w:rsidRPr="004E7D2E" w:rsidRDefault="00D83699" w:rsidP="004E7D2E">
      <w:pPr>
        <w:pStyle w:val="af"/>
        <w:spacing w:before="0" w:beforeAutospacing="0" w:after="0" w:afterAutospacing="0"/>
        <w:ind w:firstLine="709"/>
        <w:jc w:val="both"/>
        <w:rPr>
          <w:color w:val="000000"/>
          <w:sz w:val="28"/>
          <w:szCs w:val="28"/>
        </w:rPr>
      </w:pPr>
      <w:r w:rsidRPr="004E7D2E">
        <w:rPr>
          <w:color w:val="000000"/>
          <w:sz w:val="28"/>
          <w:szCs w:val="28"/>
        </w:rPr>
        <w:t>-нейтральный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14:paraId="1FC16FB4"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Характерные МАФ тротуаров автомобильных дорог:</w:t>
      </w:r>
    </w:p>
    <w:p w14:paraId="5AE7094E"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скамейки без спинки с достаточным местом для сумок;</w:t>
      </w:r>
    </w:p>
    <w:p w14:paraId="6C5CE90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 xml:space="preserve">-  опоры у скамеек для людей с ограниченными возможностями; </w:t>
      </w:r>
    </w:p>
    <w:p w14:paraId="43647667"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мощные заграждения от автомобилей;</w:t>
      </w:r>
    </w:p>
    <w:p w14:paraId="001F2490"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высокие безопасные заборы;</w:t>
      </w:r>
    </w:p>
    <w:p w14:paraId="45CA654E"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навесные кашпо  навесные цветочницы и вазоны;</w:t>
      </w:r>
    </w:p>
    <w:p w14:paraId="009D35A3"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высокие цветочницы (вазоны) и урны;</w:t>
      </w:r>
    </w:p>
    <w:p w14:paraId="2A1F56FA"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пепельницы — встроенные в урны или отдельные;</w:t>
      </w:r>
    </w:p>
    <w:p w14:paraId="0F588778"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велоинфраструктура.</w:t>
      </w:r>
    </w:p>
    <w:p w14:paraId="5251D2FB"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Характерные МАФ пешеходных зон:</w:t>
      </w:r>
    </w:p>
    <w:p w14:paraId="2817DB3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относительно небольшие уличные фонари;</w:t>
      </w:r>
    </w:p>
    <w:p w14:paraId="364177B1"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комфортные диваны;</w:t>
      </w:r>
    </w:p>
    <w:p w14:paraId="08998950"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объемные урны;</w:t>
      </w:r>
    </w:p>
    <w:p w14:paraId="0535648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цветочницы и кашпо (вазоны);</w:t>
      </w:r>
    </w:p>
    <w:p w14:paraId="6C5E7E2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информационные стенды;</w:t>
      </w:r>
    </w:p>
    <w:p w14:paraId="001AD30D"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защитные ограждения;</w:t>
      </w:r>
    </w:p>
    <w:p w14:paraId="201F396B" w14:textId="77777777" w:rsidR="00D83699" w:rsidRPr="004E7D2E" w:rsidRDefault="00D83699" w:rsidP="004E7D2E">
      <w:pPr>
        <w:ind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столы для игр.</w:t>
      </w:r>
    </w:p>
    <w:p w14:paraId="68EA9157"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14:paraId="09D6AC2C"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0B97C73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Глухие заборы необходимо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8C32BE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14:paraId="527908D9"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Правила вандалозащищенности при проектировании  оборудования поселения:</w:t>
      </w:r>
    </w:p>
    <w:p w14:paraId="0855604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выбирать легко очищающийся и не боящийся абразивных и растворяющих веществ материал.</w:t>
      </w:r>
    </w:p>
    <w:p w14:paraId="4E5C19E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плоских поверхностях оборудования поселения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14:paraId="3E5B7C87"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w:t>
      </w:r>
      <w:r w:rsidRPr="004E7D2E">
        <w:rPr>
          <w:rFonts w:ascii="Times New Roman" w:eastAsia="Times New Roman" w:hAnsi="Times New Roman" w:cs="Times New Roman"/>
          <w:sz w:val="28"/>
          <w:szCs w:val="28"/>
        </w:rPr>
        <w:lastRenderedPageBreak/>
        <w:t xml:space="preserve">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56C5224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63C1ED50"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Правила вандалозащищенности при размещении оборудования:</w:t>
      </w:r>
    </w:p>
    <w:p w14:paraId="21BA143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14:paraId="7AA763D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02AF1138"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Объекты следует совмещать (например, креплением урны на столбеосвещения поселения).</w:t>
      </w:r>
    </w:p>
    <w:p w14:paraId="1134559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14:paraId="1FC4E0F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4" w:name="_Toc472352454"/>
    </w:p>
    <w:p w14:paraId="5EF85E44" w14:textId="77777777" w:rsidR="00D83699" w:rsidRPr="004E7D2E" w:rsidRDefault="00D83699" w:rsidP="004E7D2E">
      <w:pPr>
        <w:pStyle w:val="ac"/>
        <w:numPr>
          <w:ilvl w:val="1"/>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Некапитальные нестационарные сооружения</w:t>
      </w:r>
      <w:bookmarkEnd w:id="14"/>
    </w:p>
    <w:p w14:paraId="7945496A"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w:t>
      </w:r>
      <w:r w:rsidRPr="004E7D2E">
        <w:rPr>
          <w:rFonts w:ascii="Times New Roman" w:eastAsia="Times New Roman" w:hAnsi="Times New Roman" w:cs="Times New Roman"/>
          <w:sz w:val="28"/>
          <w:szCs w:val="28"/>
        </w:rPr>
        <w:lastRenderedPageBreak/>
        <w:t>торговых рядов рекомендуется применение быстровозводимых модульных комплексов, выполняемых из легких конструкций.</w:t>
      </w:r>
    </w:p>
    <w:p w14:paraId="721E6B3B"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Размещение некапитальных нестационарных сооружений на территории Старомышастовского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14:paraId="14049CDD"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14:paraId="10028974"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14:paraId="4C5FDF56"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Старомышастовского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1507C8ED"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14:paraId="66B3E80A"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Размещение туалетных кабин рекомендуется предусматривать на активно посещаемых территориях Старомышастовского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5" w:name="_Toc472352455"/>
    </w:p>
    <w:p w14:paraId="1ED9AD76" w14:textId="77777777" w:rsidR="00D83699" w:rsidRPr="004E7D2E" w:rsidRDefault="00D83699" w:rsidP="004E7D2E">
      <w:pPr>
        <w:pStyle w:val="ac"/>
        <w:numPr>
          <w:ilvl w:val="1"/>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Оформление и оборудование зданий и сооружений</w:t>
      </w:r>
      <w:bookmarkEnd w:id="15"/>
    </w:p>
    <w:p w14:paraId="1FE05BF0"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7D33D861"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Колористическое решение зданий и сооружений необходимо проектировать с учетом концепции общего цветового решения застройки улиц и территорий Старомышастовского сельского поселения Динского района.</w:t>
      </w:r>
    </w:p>
    <w:p w14:paraId="49010B68"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Размещение наружных кондиционеров и антенн-«тарелок» на зданиях, расположенных вдоль магистральных улиц населенного пункта, необходимо предусматривать со стороны дворовых фасадов.</w:t>
      </w:r>
    </w:p>
    <w:p w14:paraId="481F6C86"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зданиях и сооружениях Старомышастоского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рекомендуется определяется функциональным назначением и местоположением зданий относительно улично-дорожной сети.</w:t>
      </w:r>
    </w:p>
    <w:p w14:paraId="78931F0D"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w:t>
      </w:r>
    </w:p>
    <w:p w14:paraId="3F1B35C7"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При организации стока воды со скатных крыш через водосточные трубы рекомендуется:</w:t>
      </w:r>
    </w:p>
    <w:p w14:paraId="11EAD71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94AE90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14:paraId="49DB3AB7" w14:textId="77777777" w:rsidR="00D83699" w:rsidRPr="004E7D2E" w:rsidRDefault="00D83699" w:rsidP="004E7D2E">
      <w:pPr>
        <w:spacing w:line="240" w:lineRule="auto"/>
        <w:ind w:firstLine="709"/>
        <w:jc w:val="both"/>
        <w:rPr>
          <w:rFonts w:ascii="Times New Roman" w:hAnsi="Times New Roman" w:cs="Times New Roman"/>
          <w:color w:val="auto"/>
          <w:sz w:val="28"/>
          <w:szCs w:val="28"/>
        </w:rPr>
      </w:pPr>
      <w:r w:rsidRPr="004E7D2E">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r w:rsidRPr="004E7D2E">
        <w:rPr>
          <w:rFonts w:ascii="Times New Roman" w:eastAsia="Times New Roman" w:hAnsi="Times New Roman" w:cs="Times New Roman"/>
          <w:color w:val="auto"/>
          <w:sz w:val="28"/>
          <w:szCs w:val="28"/>
        </w:rPr>
        <w:t>;</w:t>
      </w:r>
    </w:p>
    <w:p w14:paraId="7A6851B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0F141ED8"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11F00908"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4097331A"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14:paraId="039032F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w:t>
      </w:r>
    </w:p>
    <w:p w14:paraId="4DFF918F"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6" w:name="_Toc472352456"/>
    </w:p>
    <w:p w14:paraId="607FE966" w14:textId="77777777" w:rsidR="00D83699" w:rsidRPr="004E7D2E" w:rsidRDefault="00D83699" w:rsidP="004E7D2E">
      <w:pPr>
        <w:pStyle w:val="ac"/>
        <w:numPr>
          <w:ilvl w:val="1"/>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w:t>
      </w:r>
      <w:bookmarkEnd w:id="16"/>
    </w:p>
    <w:p w14:paraId="2629CEB7"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территории Старомышастовского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w:t>
      </w:r>
      <w:r w:rsidRPr="004E7D2E">
        <w:rPr>
          <w:rFonts w:ascii="Times New Roman" w:eastAsia="Times New Roman" w:hAnsi="Times New Roman" w:cs="Times New Roman"/>
          <w:sz w:val="28"/>
          <w:szCs w:val="28"/>
        </w:rPr>
        <w:lastRenderedPageBreak/>
        <w:t>памятников культурного наследия и зон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w:t>
      </w:r>
    </w:p>
    <w:p w14:paraId="2CEC0219"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Детские площадки</w:t>
      </w:r>
    </w:p>
    <w:p w14:paraId="751934B9"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63088D86"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необходимо размещать на участке жилой застройки, площадки для младшего и среднего школьного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14:paraId="5A2A324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14:paraId="1FD8D85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14:paraId="5CF1558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16C0666"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w:t>
      </w:r>
    </w:p>
    <w:p w14:paraId="183E3A6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Детские площадки необходимо изолировать от транзитного пешеходного движения, проездов, разворотных площадок, гостевых стоянок, </w:t>
      </w:r>
      <w:r w:rsidRPr="004E7D2E">
        <w:rPr>
          <w:rFonts w:ascii="Times New Roman" w:eastAsia="Times New Roman" w:hAnsi="Times New Roman" w:cs="Times New Roman"/>
          <w:sz w:val="28"/>
          <w:szCs w:val="28"/>
        </w:rPr>
        <w:lastRenderedPageBreak/>
        <w:t>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отстойно-разворотных площадок на конечных остановках маршрутов пассажирского транспорта - не менее 50 м.</w:t>
      </w:r>
    </w:p>
    <w:p w14:paraId="2653D9AA"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79D20A79"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09E8BB3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406419F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сопряжения поверхностей площадки и газона необходимо применять садовые бортовые камни со скошенными или закругленными краями.</w:t>
      </w:r>
    </w:p>
    <w:p w14:paraId="5B449D13"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14:paraId="724AD04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3B24D643"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14:paraId="0F3C9119"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отдыха и досуга</w:t>
      </w:r>
    </w:p>
    <w:p w14:paraId="21972DDF"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должно составлять не менее 10 м, площадок шумных настольных игр - не менее 25 м.</w:t>
      </w:r>
    </w:p>
    <w:p w14:paraId="3FC789EC"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14:paraId="6502E84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B95681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14:paraId="6DC84AE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37EF1B86"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6AFFAAC9"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6D47C951"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Спортивные площадки</w:t>
      </w:r>
    </w:p>
    <w:p w14:paraId="760322A1"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14:paraId="7154849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14:paraId="526F18FA"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14:paraId="0B1E085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1A338D96"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необходимо оборудовать сетчатым ограждением высотой 2,5 - 3 м, а в местах примыкания спортивных площадок друг к другу - высотой не менее 1,2 м.</w:t>
      </w:r>
    </w:p>
    <w:p w14:paraId="46CB7701"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для установки мусоросборников</w:t>
      </w:r>
    </w:p>
    <w:p w14:paraId="06A12E18"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для установки мусоросборных контейнеров - специально оборудованные места, предназначенные для сбора твердых 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70720231"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Площадки необходимо размещать в соответствии с Порядком сбора (в том числе раздельного) твердых коммунальных отходов </w:t>
      </w:r>
      <w:r w:rsidRPr="004E7D2E">
        <w:rPr>
          <w:rFonts w:ascii="Times New Roman" w:eastAsia="Times New Roman" w:hAnsi="Times New Roman" w:cs="Times New Roman"/>
          <w:sz w:val="28"/>
          <w:szCs w:val="28"/>
        </w:rPr>
        <w:lastRenderedPageBreak/>
        <w:t xml:space="preserve">на территории Краснодарского края, утвержденным постановлением главы администрации (губернатора) Краснодарского края от 20.01.2017 №48. </w:t>
      </w:r>
    </w:p>
    <w:p w14:paraId="60CB09D6" w14:textId="77777777" w:rsidR="00D83699" w:rsidRPr="004E7D2E" w:rsidRDefault="00D83699" w:rsidP="004E7D2E">
      <w:pPr>
        <w:pStyle w:val="ac"/>
        <w:numPr>
          <w:ilvl w:val="2"/>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для выгула собак</w:t>
      </w:r>
    </w:p>
    <w:p w14:paraId="68453048"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14:paraId="415A1651"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14:paraId="38170B4D"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14:paraId="671955B2"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14:paraId="51F98DDE"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Площадки автостоянок</w:t>
      </w:r>
    </w:p>
    <w:p w14:paraId="6DC44F51" w14:textId="77777777" w:rsidR="00D83699" w:rsidRPr="004E7D2E" w:rsidRDefault="00D83699" w:rsidP="004E7D2E">
      <w:pPr>
        <w:pStyle w:val="ac"/>
        <w:numPr>
          <w:ilvl w:val="3"/>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14:paraId="1F23D62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Расстояние от границ автостоянок до окон жилых и общественных заданий принимается в соответствии с СанПиН 2.2.1/2.1.1.1200. На площадках приобъектных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3CDC7103"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14:paraId="6FE852C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 xml:space="preserve">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14:paraId="3EBDBD6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Покрытие площадок необходимо проектировать аналогичным покрытию транспортных проездов.</w:t>
      </w:r>
    </w:p>
    <w:p w14:paraId="1018933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Сопряжение покрытия площадки с проездом необходимо выполнять в одном уровне без укладки бортового камня, с газоном.</w:t>
      </w:r>
    </w:p>
    <w:p w14:paraId="19D409DC"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14:paraId="768AF9D6"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14:paraId="4C9F7A6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1D28B930"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3E55172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7" w:name="_Toc472352457"/>
    </w:p>
    <w:p w14:paraId="61659C77" w14:textId="77777777" w:rsidR="00D83699" w:rsidRPr="004E7D2E" w:rsidRDefault="00D83699" w:rsidP="004E7D2E">
      <w:pPr>
        <w:pStyle w:val="ac"/>
        <w:numPr>
          <w:ilvl w:val="1"/>
          <w:numId w:val="1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коммуникации</w:t>
      </w:r>
      <w:bookmarkEnd w:id="17"/>
    </w:p>
    <w:p w14:paraId="123059A6"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Пешеходные коммуникации обеспечивают пешеходные связи и передвижения на территории Старомышастовского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14:paraId="63EBF5AB"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w:t>
      </w:r>
      <w:r w:rsidRPr="004E7D2E">
        <w:rPr>
          <w:rFonts w:ascii="Times New Roman" w:eastAsia="Times New Roman" w:hAnsi="Times New Roman" w:cs="Times New Roman"/>
          <w:sz w:val="28"/>
          <w:szCs w:val="28"/>
        </w:rPr>
        <w:lastRenderedPageBreak/>
        <w:t>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6E3C7C15"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21711F1A"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Покрытие пешеходных дорожек должно быть удобным при ходьбе и устойчивым к износу.</w:t>
      </w:r>
    </w:p>
    <w:p w14:paraId="0BC2EA76"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4FA96551"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30A0B3F6"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маршруты должны быть хорошо освещены.</w:t>
      </w:r>
    </w:p>
    <w:p w14:paraId="2024AE8C"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составе общественных и полуприватных пространств необходимо резервировать парковочные места для маломобильных групп граждан.</w:t>
      </w:r>
    </w:p>
    <w:p w14:paraId="3A4903F5"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1E299257"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3BDFE042"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14:paraId="16AB16DA"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маршруты должны быть озеленены.</w:t>
      </w:r>
    </w:p>
    <w:p w14:paraId="3C9858A0"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Основные пешеходные коммуникации</w:t>
      </w:r>
    </w:p>
    <w:p w14:paraId="3B8CCB2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2359F5D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№2 к настоящим правилам. Трассировку пешеходных коммуникаций рекомендуется осуществлять (за исключением </w:t>
      </w:r>
      <w:r w:rsidRPr="004E7D2E">
        <w:rPr>
          <w:rFonts w:ascii="Times New Roman" w:eastAsia="Times New Roman" w:hAnsi="Times New Roman" w:cs="Times New Roman"/>
          <w:sz w:val="28"/>
          <w:szCs w:val="28"/>
        </w:rPr>
        <w:lastRenderedPageBreak/>
        <w:t>рекреационных дорожек) по кратчайшим направлениям между пунктами тяготения или под углом к этому направлению порядка 30°.</w:t>
      </w:r>
    </w:p>
    <w:p w14:paraId="4D388002"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0B93BD33"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14:paraId="3DCDF34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20FB4CB4"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63BA61AA"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0041B38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14:paraId="739092FC"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Второстепенные пешеходные коммуникации</w:t>
      </w:r>
    </w:p>
    <w:p w14:paraId="0C63CB0F"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w:t>
      </w:r>
      <w:r w:rsidRPr="004E7D2E">
        <w:rPr>
          <w:rFonts w:ascii="Times New Roman" w:eastAsia="Times New Roman" w:hAnsi="Times New Roman" w:cs="Times New Roman"/>
          <w:sz w:val="28"/>
          <w:szCs w:val="28"/>
        </w:rPr>
        <w:lastRenderedPageBreak/>
        <w:t>(площадками) в пределах участка территории, а также передвижения на территории объектов рекреации (сквер, бульвар, парк). Ширина второстепенных пешеходных коммуникаций принимается 1,0 - 1,5 м.</w:t>
      </w:r>
    </w:p>
    <w:p w14:paraId="6B71A389"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019BBB9B"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14:paraId="4E78CE19"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14:paraId="0B87760B"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Транспортные проезды</w:t>
      </w:r>
    </w:p>
    <w:p w14:paraId="66C8449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2BFBF800"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7C65D2BE"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6952AC72"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23AE8122"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14:paraId="789CC885"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14:paraId="31C587FC"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14:paraId="01FE9728" w14:textId="77777777" w:rsidR="00D83699" w:rsidRPr="004E7D2E" w:rsidRDefault="00D83699" w:rsidP="004E7D2E">
      <w:pPr>
        <w:numPr>
          <w:ilvl w:val="2"/>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зоны</w:t>
      </w:r>
    </w:p>
    <w:p w14:paraId="1EF98D62"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Пешеходные зоны располагаются в основном в центре поселения, а также в парках и скверах. Это более камерные пространства. </w:t>
      </w:r>
      <w:r w:rsidRPr="004E7D2E">
        <w:rPr>
          <w:rFonts w:ascii="Times New Roman" w:eastAsia="Times New Roman" w:hAnsi="Times New Roman" w:cs="Times New Roman"/>
          <w:sz w:val="28"/>
          <w:szCs w:val="28"/>
        </w:rPr>
        <w:lastRenderedPageBreak/>
        <w:t>Обстановка здесь спокойная и размеренная. Мебель на пешеходных улицах служит и для удобства, и для украшения — здесь уместны декоративные элементы и интересные детали.</w:t>
      </w:r>
    </w:p>
    <w:p w14:paraId="66B1B6C1" w14:textId="77777777" w:rsidR="00D83699" w:rsidRPr="004E7D2E" w:rsidRDefault="00D83699" w:rsidP="004E7D2E">
      <w:pPr>
        <w:numPr>
          <w:ilvl w:val="3"/>
          <w:numId w:val="1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простой скамье неудобно долго сидеть. В некоторых местах отдыха необходимо устанавливать столы для игр.</w:t>
      </w:r>
    </w:p>
    <w:p w14:paraId="4ABCE5E6"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4BCC95F3" w14:textId="77777777" w:rsidR="00D83699" w:rsidRPr="004E7D2E" w:rsidRDefault="00D83699" w:rsidP="004E7D2E">
      <w:pPr>
        <w:pStyle w:val="af7"/>
        <w:numPr>
          <w:ilvl w:val="0"/>
          <w:numId w:val="10"/>
        </w:numPr>
        <w:ind w:left="0" w:firstLine="709"/>
        <w:jc w:val="both"/>
        <w:rPr>
          <w:rFonts w:ascii="Times New Roman" w:hAnsi="Times New Roman" w:cs="Times New Roman"/>
          <w:b/>
          <w:sz w:val="28"/>
          <w:szCs w:val="28"/>
        </w:rPr>
      </w:pPr>
      <w:bookmarkStart w:id="18" w:name="_Toc472352458"/>
      <w:r w:rsidRPr="004E7D2E">
        <w:rPr>
          <w:rFonts w:ascii="Times New Roman" w:hAnsi="Times New Roman" w:cs="Times New Roman"/>
          <w:b/>
          <w:sz w:val="28"/>
          <w:szCs w:val="28"/>
        </w:rPr>
        <w:t>Благоустройство на территориях общественного назначения</w:t>
      </w:r>
    </w:p>
    <w:bookmarkEnd w:id="18"/>
    <w:p w14:paraId="02A16C9D" w14:textId="77777777" w:rsidR="00D83699" w:rsidRPr="004E7D2E" w:rsidRDefault="00D83699" w:rsidP="004E7D2E">
      <w:pPr>
        <w:pStyle w:val="ac"/>
        <w:numPr>
          <w:ilvl w:val="1"/>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05D074A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 поселения: центры общепоселенческого и локального значения, многофункциональные, примагистральные и специализированные общественные зоны поселения</w:t>
      </w:r>
    </w:p>
    <w:p w14:paraId="2917748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3DD107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52CD2B69"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Общественные пространства</w:t>
      </w:r>
    </w:p>
    <w:p w14:paraId="2407479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Общественные пространства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общепоселенческого и локального значения.</w:t>
      </w:r>
    </w:p>
    <w:p w14:paraId="4652C90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14:paraId="70F78CA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14:paraId="63DAC9F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озеленения на территории общественных пространств Старомышастовкого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5B82DBA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4632589C"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47E2D92"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47A6E5CC"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и специализированные зоны общественной застройки</w:t>
      </w:r>
    </w:p>
    <w:p w14:paraId="68CA9FF2"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w:t>
      </w:r>
    </w:p>
    <w:p w14:paraId="4066E2C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4616BA4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необходимо предусматривать обязательное размещение скамей.</w:t>
      </w:r>
    </w:p>
    <w:p w14:paraId="70F5AC7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lastRenderedPageBreak/>
        <w:t>На территории общего пользования запрещается:</w:t>
      </w:r>
    </w:p>
    <w:p w14:paraId="1BE5DCD9"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w:t>
      </w:r>
      <w:r w:rsidRPr="004E7D2E">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14:paraId="5C562A4D"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hAnsi="Times New Roman" w:cs="Times New Roman"/>
          <w:color w:val="auto"/>
          <w:sz w:val="28"/>
          <w:szCs w:val="28"/>
        </w:rPr>
        <w:t>Складировать и хранить строительные материалы, инертные материалы, грунт, оборудование.</w:t>
      </w:r>
    </w:p>
    <w:p w14:paraId="70A1B206"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14:paraId="06377928"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Сжигать отходы производства и потребления, на </w:t>
      </w:r>
      <w:hyperlink r:id="rId13" w:anchor="sub_233" w:history="1">
        <w:r w:rsidRPr="004E7D2E">
          <w:rPr>
            <w:rStyle w:val="af9"/>
            <w:rFonts w:ascii="Times New Roman" w:hAnsi="Times New Roman" w:cs="Times New Roman"/>
            <w:color w:val="auto"/>
            <w:sz w:val="28"/>
            <w:szCs w:val="28"/>
          </w:rPr>
          <w:t>улицах</w:t>
        </w:r>
      </w:hyperlink>
      <w:r w:rsidRPr="004E7D2E">
        <w:rPr>
          <w:rFonts w:ascii="Times New Roman" w:hAnsi="Times New Roman" w:cs="Times New Roman"/>
          <w:sz w:val="28"/>
          <w:szCs w:val="28"/>
        </w:rPr>
        <w:t xml:space="preserve">, площадях, придомовых территориях, </w:t>
      </w:r>
      <w:hyperlink r:id="rId14" w:anchor="sub_221" w:history="1">
        <w:r w:rsidRPr="004E7D2E">
          <w:rPr>
            <w:rStyle w:val="af9"/>
            <w:rFonts w:ascii="Times New Roman" w:hAnsi="Times New Roman" w:cs="Times New Roman"/>
            <w:color w:val="auto"/>
            <w:sz w:val="28"/>
            <w:szCs w:val="28"/>
          </w:rPr>
          <w:t>прилегающих территориях</w:t>
        </w:r>
      </w:hyperlink>
      <w:r w:rsidRPr="004E7D2E">
        <w:rPr>
          <w:rFonts w:ascii="Times New Roman" w:hAnsi="Times New Roman" w:cs="Times New Roman"/>
          <w:sz w:val="28"/>
          <w:szCs w:val="28"/>
        </w:rPr>
        <w:t xml:space="preserve"> 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14:paraId="192FB971"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14:paraId="56E9E995"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14:paraId="66B2E88C"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Устанавливать ограждения за пределами территории строительных площадок.</w:t>
      </w:r>
    </w:p>
    <w:p w14:paraId="78902084"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Устанавливать </w:t>
      </w:r>
      <w:hyperlink r:id="rId15" w:anchor="sub_210" w:history="1">
        <w:r w:rsidRPr="004E7D2E">
          <w:rPr>
            <w:rStyle w:val="af9"/>
            <w:rFonts w:ascii="Times New Roman" w:hAnsi="Times New Roman" w:cs="Times New Roman"/>
            <w:color w:val="auto"/>
            <w:sz w:val="28"/>
            <w:szCs w:val="28"/>
          </w:rPr>
          <w:t>контейнеры</w:t>
        </w:r>
      </w:hyperlink>
      <w:r w:rsidRPr="004E7D2E">
        <w:rPr>
          <w:rFonts w:ascii="Times New Roman" w:hAnsi="Times New Roman" w:cs="Times New Roman"/>
          <w:sz w:val="28"/>
          <w:szCs w:val="28"/>
        </w:rPr>
        <w:t xml:space="preserve"> на проезжей части дороги, тротуарах, газонах.</w:t>
      </w:r>
    </w:p>
    <w:p w14:paraId="4C3C6A1A"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16" w:anchor="sub_24" w:history="1">
        <w:r w:rsidRPr="004E7D2E">
          <w:rPr>
            <w:rStyle w:val="af9"/>
            <w:rFonts w:ascii="Times New Roman" w:hAnsi="Times New Roman" w:cs="Times New Roman"/>
            <w:color w:val="auto"/>
            <w:sz w:val="28"/>
            <w:szCs w:val="28"/>
          </w:rPr>
          <w:t>внутриквартальных проездов</w:t>
        </w:r>
      </w:hyperlink>
      <w:r w:rsidRPr="004E7D2E">
        <w:rPr>
          <w:rFonts w:ascii="Times New Roman" w:hAnsi="Times New Roman" w:cs="Times New Roman"/>
          <w:sz w:val="28"/>
          <w:szCs w:val="28"/>
        </w:rPr>
        <w:t>, дворовых территорий, территорий хозяйствующих субъектов.</w:t>
      </w:r>
    </w:p>
    <w:p w14:paraId="44BF54EA"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Складировать песок, техническую соль и жидкий хлористый кальций в качестве противогололедного реагента на тротуарах, посадочных площадках остановок пассажирского транспорта, в парках, скверах, дворах и прочих пешеходных и зеленых зонах.</w:t>
      </w:r>
    </w:p>
    <w:p w14:paraId="7B297D4E"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14:paraId="01B9138C"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Сбрасывать в реки и другие водоемы </w:t>
      </w:r>
      <w:r w:rsidRPr="004E7D2E">
        <w:rPr>
          <w:rStyle w:val="afa"/>
          <w:rFonts w:ascii="Times New Roman" w:hAnsi="Times New Roman" w:cs="Times New Roman"/>
          <w:color w:val="auto"/>
          <w:sz w:val="28"/>
          <w:szCs w:val="28"/>
        </w:rPr>
        <w:t>хозяйственно-бытовые сточные воды,</w:t>
      </w:r>
      <w:r w:rsidRPr="004E7D2E">
        <w:rPr>
          <w:rFonts w:ascii="Times New Roman" w:hAnsi="Times New Roman" w:cs="Times New Roman"/>
          <w:sz w:val="28"/>
          <w:szCs w:val="28"/>
        </w:rPr>
        <w:t xml:space="preserve"> отходы  и загрязнять воду.</w:t>
      </w:r>
    </w:p>
    <w:p w14:paraId="342F9F3A"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14:paraId="21FC44D9"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Осуществлять сброс неочищенных </w:t>
      </w:r>
      <w:hyperlink r:id="rId17" w:anchor="sub_235" w:history="1">
        <w:r w:rsidRPr="004E7D2E">
          <w:rPr>
            <w:rStyle w:val="af9"/>
            <w:rFonts w:ascii="Times New Roman" w:hAnsi="Times New Roman" w:cs="Times New Roman"/>
            <w:color w:val="auto"/>
            <w:sz w:val="28"/>
            <w:szCs w:val="28"/>
          </w:rPr>
          <w:t>хозяйственно-бытовых сточных вод</w:t>
        </w:r>
      </w:hyperlink>
      <w:r w:rsidRPr="004E7D2E">
        <w:rPr>
          <w:rFonts w:ascii="Times New Roman" w:hAnsi="Times New Roman" w:cs="Times New Roman"/>
          <w:sz w:val="28"/>
          <w:szCs w:val="28"/>
        </w:rPr>
        <w:t xml:space="preserve"> в ливневые стоки (каналы), на рельеф и почву.</w:t>
      </w:r>
    </w:p>
    <w:p w14:paraId="65E9FBF7"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lastRenderedPageBreak/>
        <w:t xml:space="preserve">Сорить на </w:t>
      </w:r>
      <w:hyperlink r:id="rId18" w:anchor="sub_233" w:history="1">
        <w:r w:rsidRPr="004E7D2E">
          <w:rPr>
            <w:rStyle w:val="af9"/>
            <w:rFonts w:ascii="Times New Roman" w:hAnsi="Times New Roman" w:cs="Times New Roman"/>
            <w:color w:val="auto"/>
            <w:sz w:val="28"/>
            <w:szCs w:val="28"/>
          </w:rPr>
          <w:t>улицах</w:t>
        </w:r>
      </w:hyperlink>
      <w:r w:rsidRPr="004E7D2E">
        <w:rPr>
          <w:rFonts w:ascii="Times New Roman" w:hAnsi="Times New Roman" w:cs="Times New Roman"/>
          <w:sz w:val="28"/>
          <w:szCs w:val="28"/>
        </w:rPr>
        <w:t xml:space="preserve"> и площадях, на </w:t>
      </w:r>
      <w:hyperlink r:id="rId19" w:anchor="sub_218" w:history="1">
        <w:r w:rsidRPr="004E7D2E">
          <w:rPr>
            <w:rStyle w:val="af9"/>
            <w:rFonts w:ascii="Times New Roman" w:hAnsi="Times New Roman" w:cs="Times New Roman"/>
            <w:color w:val="auto"/>
            <w:sz w:val="28"/>
            <w:szCs w:val="28"/>
          </w:rPr>
          <w:t>пляжах</w:t>
        </w:r>
      </w:hyperlink>
      <w:r w:rsidRPr="004E7D2E">
        <w:rPr>
          <w:rFonts w:ascii="Times New Roman" w:hAnsi="Times New Roman" w:cs="Times New Roman"/>
          <w:sz w:val="28"/>
          <w:szCs w:val="28"/>
        </w:rPr>
        <w:t xml:space="preserve"> и в других общественных местах, выставлять тару с отходами и пищевыми отходами во дворах.</w:t>
      </w:r>
    </w:p>
    <w:p w14:paraId="5C742957"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14:paraId="6F62DD0C"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Размещать разукомплектованные механические транспортные средства в местах общего пользования.</w:t>
      </w:r>
    </w:p>
    <w:p w14:paraId="3EC70B86"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0" w:anchor="sub_231" w:history="1">
        <w:r w:rsidRPr="004E7D2E">
          <w:rPr>
            <w:rStyle w:val="af9"/>
            <w:rFonts w:ascii="Times New Roman" w:hAnsi="Times New Roman" w:cs="Times New Roman"/>
            <w:color w:val="auto"/>
            <w:sz w:val="28"/>
            <w:szCs w:val="28"/>
          </w:rPr>
          <w:t>территориям юридических и физических лиц</w:t>
        </w:r>
      </w:hyperlink>
      <w:r w:rsidRPr="004E7D2E">
        <w:rPr>
          <w:rFonts w:ascii="Times New Roman" w:hAnsi="Times New Roman" w:cs="Times New Roman"/>
          <w:b/>
          <w:sz w:val="28"/>
          <w:szCs w:val="28"/>
        </w:rPr>
        <w:t>.</w:t>
      </w:r>
    </w:p>
    <w:p w14:paraId="7511D863"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p>
    <w:p w14:paraId="48A73D75"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14:paraId="52ED9622" w14:textId="77777777" w:rsidR="00D83699" w:rsidRPr="004E7D2E" w:rsidRDefault="00D83699" w:rsidP="004E7D2E">
      <w:pPr>
        <w:pStyle w:val="ac"/>
        <w:numPr>
          <w:ilvl w:val="3"/>
          <w:numId w:val="11"/>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Гражданам, юридическим лицам и индивидуальным предпринимателям  запрещается:</w:t>
      </w:r>
    </w:p>
    <w:p w14:paraId="7FA56E0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-осуществлять складирование отходов в не установленных для этих целей местах;</w:t>
      </w:r>
    </w:p>
    <w:p w14:paraId="087A7D3A"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-загромождать проезжую часть дороги при производстве земляных и строительных работ.</w:t>
      </w:r>
    </w:p>
    <w:p w14:paraId="5E22D197" w14:textId="77777777" w:rsidR="00D83699" w:rsidRPr="004E7D2E" w:rsidRDefault="00D83699" w:rsidP="004E7D2E">
      <w:pPr>
        <w:ind w:firstLine="709"/>
        <w:jc w:val="both"/>
        <w:rPr>
          <w:rFonts w:ascii="Times New Roman" w:hAnsi="Times New Roman" w:cs="Times New Roman"/>
          <w:sz w:val="28"/>
          <w:szCs w:val="28"/>
        </w:rPr>
      </w:pPr>
      <w:bookmarkStart w:id="19" w:name="sub_33"/>
      <w:r w:rsidRPr="004E7D2E">
        <w:rPr>
          <w:rFonts w:ascii="Times New Roman" w:hAnsi="Times New Roman" w:cs="Times New Roman"/>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14:paraId="78CF7E8B" w14:textId="77777777" w:rsidR="00D83699" w:rsidRPr="004E7D2E" w:rsidRDefault="00D83699" w:rsidP="004E7D2E">
      <w:pPr>
        <w:ind w:firstLine="709"/>
        <w:jc w:val="both"/>
        <w:rPr>
          <w:rFonts w:ascii="Times New Roman" w:hAnsi="Times New Roman" w:cs="Times New Roman"/>
          <w:sz w:val="28"/>
          <w:szCs w:val="28"/>
        </w:rPr>
      </w:pPr>
      <w:bookmarkStart w:id="20" w:name="sub_331"/>
      <w:bookmarkEnd w:id="19"/>
      <w:r w:rsidRPr="004E7D2E">
        <w:rPr>
          <w:rFonts w:ascii="Times New Roman" w:hAnsi="Times New Roman" w:cs="Times New Roman"/>
          <w:sz w:val="28"/>
          <w:szCs w:val="28"/>
        </w:rPr>
        <w:t>4.3.5.1.  Установить ограждение объекта строительства.</w:t>
      </w:r>
    </w:p>
    <w:p w14:paraId="4B36A1E4" w14:textId="77777777" w:rsidR="00D83699" w:rsidRPr="004E7D2E" w:rsidRDefault="00D83699" w:rsidP="004E7D2E">
      <w:pPr>
        <w:ind w:firstLine="709"/>
        <w:jc w:val="both"/>
        <w:rPr>
          <w:rFonts w:ascii="Times New Roman" w:hAnsi="Times New Roman" w:cs="Times New Roman"/>
          <w:sz w:val="28"/>
          <w:szCs w:val="28"/>
        </w:rPr>
      </w:pPr>
      <w:bookmarkStart w:id="21" w:name="sub_332"/>
      <w:bookmarkEnd w:id="20"/>
      <w:r w:rsidRPr="004E7D2E">
        <w:rPr>
          <w:rFonts w:ascii="Times New Roman" w:hAnsi="Times New Roman" w:cs="Times New Roman"/>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14:paraId="09ED8A5D" w14:textId="77777777" w:rsidR="00D83699" w:rsidRPr="004E7D2E" w:rsidRDefault="00D83699" w:rsidP="004E7D2E">
      <w:pPr>
        <w:ind w:firstLine="709"/>
        <w:jc w:val="both"/>
        <w:rPr>
          <w:rFonts w:ascii="Times New Roman" w:hAnsi="Times New Roman" w:cs="Times New Roman"/>
          <w:sz w:val="28"/>
          <w:szCs w:val="28"/>
        </w:rPr>
      </w:pPr>
      <w:bookmarkStart w:id="22" w:name="sub_333"/>
      <w:bookmarkEnd w:id="21"/>
      <w:r w:rsidRPr="004E7D2E">
        <w:rPr>
          <w:rFonts w:ascii="Times New Roman" w:hAnsi="Times New Roman" w:cs="Times New Roman"/>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14:paraId="78E1BFCA" w14:textId="77777777" w:rsidR="00D83699" w:rsidRPr="004E7D2E" w:rsidRDefault="00D83699" w:rsidP="004E7D2E">
      <w:pPr>
        <w:ind w:firstLine="709"/>
        <w:jc w:val="both"/>
        <w:rPr>
          <w:rFonts w:ascii="Times New Roman" w:hAnsi="Times New Roman" w:cs="Times New Roman"/>
          <w:sz w:val="28"/>
          <w:szCs w:val="28"/>
        </w:rPr>
      </w:pPr>
      <w:bookmarkStart w:id="23" w:name="sub_334"/>
      <w:bookmarkEnd w:id="22"/>
      <w:r w:rsidRPr="004E7D2E">
        <w:rPr>
          <w:rFonts w:ascii="Times New Roman" w:hAnsi="Times New Roman" w:cs="Times New Roman"/>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14:paraId="07879675" w14:textId="77777777" w:rsidR="00D83699" w:rsidRPr="004E7D2E" w:rsidRDefault="00D83699" w:rsidP="004E7D2E">
      <w:pPr>
        <w:ind w:firstLine="709"/>
        <w:jc w:val="both"/>
        <w:rPr>
          <w:rFonts w:ascii="Times New Roman" w:hAnsi="Times New Roman" w:cs="Times New Roman"/>
          <w:sz w:val="28"/>
          <w:szCs w:val="28"/>
        </w:rPr>
      </w:pPr>
      <w:bookmarkStart w:id="24" w:name="sub_335"/>
      <w:bookmarkEnd w:id="23"/>
      <w:r w:rsidRPr="004E7D2E">
        <w:rPr>
          <w:rFonts w:ascii="Times New Roman" w:hAnsi="Times New Roman" w:cs="Times New Roman"/>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14:paraId="77A3B388" w14:textId="77777777" w:rsidR="00D83699" w:rsidRPr="004E7D2E" w:rsidRDefault="00D83699" w:rsidP="004E7D2E">
      <w:pPr>
        <w:ind w:firstLine="709"/>
        <w:jc w:val="both"/>
        <w:rPr>
          <w:rFonts w:ascii="Times New Roman" w:hAnsi="Times New Roman" w:cs="Times New Roman"/>
          <w:sz w:val="28"/>
          <w:szCs w:val="28"/>
        </w:rPr>
      </w:pPr>
      <w:bookmarkStart w:id="25" w:name="sub_336"/>
      <w:bookmarkEnd w:id="24"/>
      <w:r w:rsidRPr="004E7D2E">
        <w:rPr>
          <w:rFonts w:ascii="Times New Roman" w:hAnsi="Times New Roman" w:cs="Times New Roman"/>
          <w:sz w:val="28"/>
          <w:szCs w:val="28"/>
        </w:rPr>
        <w:lastRenderedPageBreak/>
        <w:t xml:space="preserve">4.3.5.6. Производить земляные работы на </w:t>
      </w:r>
      <w:hyperlink r:id="rId21" w:anchor="sub_232" w:history="1">
        <w:r w:rsidRPr="004E7D2E">
          <w:rPr>
            <w:rStyle w:val="af9"/>
            <w:rFonts w:ascii="Times New Roman" w:hAnsi="Times New Roman" w:cs="Times New Roman"/>
            <w:color w:val="auto"/>
            <w:sz w:val="28"/>
            <w:szCs w:val="28"/>
          </w:rPr>
          <w:t>тротуарах</w:t>
        </w:r>
      </w:hyperlink>
      <w:r w:rsidRPr="004E7D2E">
        <w:rPr>
          <w:rFonts w:ascii="Times New Roman" w:hAnsi="Times New Roman" w:cs="Times New Roman"/>
          <w:b/>
          <w:sz w:val="28"/>
          <w:szCs w:val="28"/>
        </w:rPr>
        <w:t xml:space="preserve">, </w:t>
      </w:r>
      <w:hyperlink r:id="rId22" w:anchor="sub_27" w:history="1">
        <w:r w:rsidRPr="004E7D2E">
          <w:rPr>
            <w:rStyle w:val="af9"/>
            <w:rFonts w:ascii="Times New Roman" w:hAnsi="Times New Roman" w:cs="Times New Roman"/>
            <w:color w:val="auto"/>
            <w:sz w:val="28"/>
            <w:szCs w:val="28"/>
          </w:rPr>
          <w:t>дорогах</w:t>
        </w:r>
      </w:hyperlink>
      <w:r w:rsidRPr="004E7D2E">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14:paraId="5E2B6EFA" w14:textId="77777777" w:rsidR="00D83699" w:rsidRPr="004E7D2E" w:rsidRDefault="00D83699" w:rsidP="004E7D2E">
      <w:pPr>
        <w:ind w:firstLine="709"/>
        <w:jc w:val="both"/>
        <w:rPr>
          <w:rFonts w:ascii="Times New Roman" w:hAnsi="Times New Roman" w:cs="Times New Roman"/>
          <w:sz w:val="28"/>
          <w:szCs w:val="28"/>
        </w:rPr>
      </w:pPr>
      <w:bookmarkStart w:id="26" w:name="sub_337"/>
      <w:bookmarkEnd w:id="25"/>
      <w:r w:rsidRPr="004E7D2E">
        <w:rPr>
          <w:rFonts w:ascii="Times New Roman" w:hAnsi="Times New Roman" w:cs="Times New Roman"/>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14:paraId="434D4F5A" w14:textId="77777777" w:rsidR="00D83699" w:rsidRPr="004E7D2E" w:rsidRDefault="00D83699" w:rsidP="004E7D2E">
      <w:pPr>
        <w:ind w:firstLine="709"/>
        <w:jc w:val="both"/>
        <w:rPr>
          <w:rFonts w:ascii="Times New Roman" w:hAnsi="Times New Roman" w:cs="Times New Roman"/>
          <w:sz w:val="28"/>
          <w:szCs w:val="28"/>
        </w:rPr>
      </w:pPr>
      <w:bookmarkStart w:id="27" w:name="sub_338"/>
      <w:bookmarkEnd w:id="26"/>
      <w:r w:rsidRPr="004E7D2E">
        <w:rPr>
          <w:rFonts w:ascii="Times New Roman" w:hAnsi="Times New Roman" w:cs="Times New Roman"/>
          <w:sz w:val="28"/>
          <w:szCs w:val="28"/>
        </w:rPr>
        <w:t>4.3.5.8. Обеспечить освещение строительной площадки.</w:t>
      </w:r>
    </w:p>
    <w:p w14:paraId="07EA0411" w14:textId="77777777" w:rsidR="00D83699" w:rsidRPr="004E7D2E" w:rsidRDefault="00D83699" w:rsidP="004E7D2E">
      <w:pPr>
        <w:ind w:firstLine="709"/>
        <w:jc w:val="both"/>
        <w:rPr>
          <w:rFonts w:ascii="Times New Roman" w:hAnsi="Times New Roman" w:cs="Times New Roman"/>
          <w:sz w:val="28"/>
          <w:szCs w:val="28"/>
        </w:rPr>
      </w:pPr>
      <w:bookmarkStart w:id="28" w:name="sub_339"/>
      <w:bookmarkEnd w:id="27"/>
      <w:r w:rsidRPr="004E7D2E">
        <w:rPr>
          <w:rFonts w:ascii="Times New Roman" w:hAnsi="Times New Roman" w:cs="Times New Roman"/>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14:paraId="37AAC7E2" w14:textId="77777777" w:rsidR="00D83699" w:rsidRPr="004E7D2E" w:rsidRDefault="00D83699" w:rsidP="004E7D2E">
      <w:pPr>
        <w:ind w:firstLine="709"/>
        <w:jc w:val="both"/>
        <w:rPr>
          <w:rFonts w:ascii="Times New Roman" w:hAnsi="Times New Roman" w:cs="Times New Roman"/>
          <w:sz w:val="28"/>
          <w:szCs w:val="28"/>
        </w:rPr>
      </w:pPr>
      <w:bookmarkStart w:id="29" w:name="sub_3310"/>
      <w:bookmarkEnd w:id="28"/>
      <w:r w:rsidRPr="004E7D2E">
        <w:rPr>
          <w:rFonts w:ascii="Times New Roman" w:hAnsi="Times New Roman" w:cs="Times New Roman"/>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14:paraId="2DC2FC6C" w14:textId="77777777" w:rsidR="00D83699" w:rsidRPr="004E7D2E" w:rsidRDefault="00D83699" w:rsidP="004E7D2E">
      <w:pPr>
        <w:ind w:firstLine="709"/>
        <w:jc w:val="both"/>
        <w:rPr>
          <w:rFonts w:ascii="Times New Roman" w:hAnsi="Times New Roman" w:cs="Times New Roman"/>
          <w:sz w:val="28"/>
          <w:szCs w:val="28"/>
        </w:rPr>
      </w:pPr>
      <w:bookmarkStart w:id="30" w:name="sub_3311"/>
      <w:bookmarkEnd w:id="29"/>
      <w:r w:rsidRPr="004E7D2E">
        <w:rPr>
          <w:rFonts w:ascii="Times New Roman" w:hAnsi="Times New Roman" w:cs="Times New Roman"/>
          <w:sz w:val="28"/>
          <w:szCs w:val="28"/>
        </w:rPr>
        <w:t>4.3.5.11. Оборудовать строительные площадки пунктами мойки колес механических транспортных средств.</w:t>
      </w:r>
    </w:p>
    <w:p w14:paraId="2C5A947A" w14:textId="77777777" w:rsidR="00D83699" w:rsidRPr="004E7D2E" w:rsidRDefault="00D83699" w:rsidP="004E7D2E">
      <w:pPr>
        <w:ind w:firstLine="709"/>
        <w:jc w:val="both"/>
        <w:rPr>
          <w:rFonts w:ascii="Times New Roman" w:hAnsi="Times New Roman" w:cs="Times New Roman"/>
          <w:sz w:val="28"/>
          <w:szCs w:val="28"/>
        </w:rPr>
      </w:pPr>
      <w:bookmarkStart w:id="31" w:name="sub_3312"/>
      <w:bookmarkEnd w:id="30"/>
      <w:r w:rsidRPr="004E7D2E">
        <w:rPr>
          <w:rFonts w:ascii="Times New Roman" w:hAnsi="Times New Roman" w:cs="Times New Roman"/>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14:paraId="29FECC9C" w14:textId="77777777" w:rsidR="00D83699" w:rsidRPr="004E7D2E" w:rsidRDefault="00D83699" w:rsidP="004E7D2E">
      <w:pPr>
        <w:ind w:firstLine="709"/>
        <w:jc w:val="both"/>
        <w:rPr>
          <w:rFonts w:ascii="Times New Roman" w:hAnsi="Times New Roman" w:cs="Times New Roman"/>
          <w:sz w:val="28"/>
          <w:szCs w:val="28"/>
        </w:rPr>
      </w:pPr>
      <w:bookmarkStart w:id="32" w:name="sub_3313"/>
      <w:bookmarkEnd w:id="31"/>
      <w:r w:rsidRPr="004E7D2E">
        <w:rPr>
          <w:rFonts w:ascii="Times New Roman" w:hAnsi="Times New Roman" w:cs="Times New Roman"/>
          <w:sz w:val="28"/>
          <w:szCs w:val="28"/>
        </w:rPr>
        <w:t>4.3.5.13. Установить биотуалет или стационарный туалет с подключением к сетям канализации.</w:t>
      </w:r>
    </w:p>
    <w:p w14:paraId="2EFC50AB" w14:textId="77777777" w:rsidR="00D83699" w:rsidRPr="004E7D2E" w:rsidRDefault="00D83699" w:rsidP="004E7D2E">
      <w:pPr>
        <w:pStyle w:val="af7"/>
        <w:ind w:firstLine="709"/>
        <w:jc w:val="both"/>
        <w:rPr>
          <w:rFonts w:ascii="Times New Roman" w:hAnsi="Times New Roman" w:cs="Times New Roman"/>
          <w:sz w:val="28"/>
          <w:szCs w:val="28"/>
        </w:rPr>
      </w:pPr>
      <w:bookmarkStart w:id="33" w:name="sub_3314"/>
      <w:bookmarkEnd w:id="32"/>
      <w:r w:rsidRPr="004E7D2E">
        <w:rPr>
          <w:rFonts w:ascii="Times New Roman" w:hAnsi="Times New Roman" w:cs="Times New Roman"/>
          <w:sz w:val="28"/>
          <w:szCs w:val="28"/>
        </w:rPr>
        <w:t xml:space="preserve">4.3.5.14. Оборудовать специальную площадку и установить на площадке </w:t>
      </w:r>
      <w:r w:rsidRPr="004E7D2E">
        <w:rPr>
          <w:rStyle w:val="af9"/>
          <w:rFonts w:ascii="Times New Roman" w:hAnsi="Times New Roman" w:cs="Times New Roman"/>
          <w:color w:val="auto"/>
          <w:sz w:val="28"/>
          <w:szCs w:val="28"/>
        </w:rPr>
        <w:t>контейнер</w:t>
      </w:r>
      <w:r w:rsidRPr="004E7D2E">
        <w:rPr>
          <w:rFonts w:ascii="Times New Roman" w:hAnsi="Times New Roman" w:cs="Times New Roman"/>
          <w:sz w:val="28"/>
          <w:szCs w:val="28"/>
        </w:rPr>
        <w:t>ы и (или) бункеры накопители для сбора отходов, в том числе строительных.</w:t>
      </w:r>
    </w:p>
    <w:p w14:paraId="20AF7B5A" w14:textId="77777777" w:rsidR="00D83699" w:rsidRPr="004E7D2E" w:rsidRDefault="00D83699" w:rsidP="004E7D2E">
      <w:pPr>
        <w:ind w:firstLine="709"/>
        <w:jc w:val="both"/>
        <w:rPr>
          <w:rFonts w:ascii="Times New Roman" w:hAnsi="Times New Roman" w:cs="Times New Roman"/>
          <w:sz w:val="28"/>
          <w:szCs w:val="28"/>
        </w:rPr>
      </w:pPr>
      <w:bookmarkStart w:id="34" w:name="sub_3315"/>
      <w:bookmarkEnd w:id="33"/>
      <w:r w:rsidRPr="004E7D2E">
        <w:rPr>
          <w:rFonts w:ascii="Times New Roman" w:hAnsi="Times New Roman" w:cs="Times New Roman"/>
          <w:sz w:val="28"/>
          <w:szCs w:val="28"/>
        </w:rPr>
        <w:t>4.3.5.15. Не допускать закапывания в грунт или сжигание  отходов.</w:t>
      </w:r>
      <w:bookmarkStart w:id="35" w:name="sub_3316"/>
      <w:bookmarkEnd w:id="34"/>
    </w:p>
    <w:p w14:paraId="071BED43"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14:paraId="5569D458" w14:textId="77777777" w:rsidR="00D83699" w:rsidRPr="004E7D2E" w:rsidRDefault="00D83699" w:rsidP="004E7D2E">
      <w:pPr>
        <w:ind w:firstLine="709"/>
        <w:jc w:val="both"/>
        <w:rPr>
          <w:rFonts w:ascii="Times New Roman" w:hAnsi="Times New Roman" w:cs="Times New Roman"/>
          <w:sz w:val="28"/>
          <w:szCs w:val="28"/>
        </w:rPr>
      </w:pPr>
      <w:bookmarkStart w:id="36" w:name="sub_34"/>
      <w:bookmarkEnd w:id="35"/>
      <w:r w:rsidRPr="004E7D2E">
        <w:rPr>
          <w:rFonts w:ascii="Times New Roman" w:hAnsi="Times New Roman" w:cs="Times New Roman"/>
          <w:sz w:val="28"/>
          <w:szCs w:val="28"/>
        </w:rPr>
        <w:t>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площадках. Не размещать указанные объекты ближе 20 метров от окон зданий и витрин торговых площадей.</w:t>
      </w:r>
    </w:p>
    <w:p w14:paraId="580405DD" w14:textId="77777777" w:rsidR="00D83699" w:rsidRPr="004E7D2E" w:rsidRDefault="00D83699" w:rsidP="004E7D2E">
      <w:pPr>
        <w:ind w:firstLine="709"/>
        <w:jc w:val="both"/>
        <w:rPr>
          <w:rFonts w:ascii="Times New Roman" w:hAnsi="Times New Roman" w:cs="Times New Roman"/>
          <w:sz w:val="28"/>
          <w:szCs w:val="28"/>
        </w:rPr>
      </w:pPr>
      <w:bookmarkStart w:id="37" w:name="sub_35"/>
      <w:bookmarkEnd w:id="36"/>
      <w:r w:rsidRPr="004E7D2E">
        <w:rPr>
          <w:rFonts w:ascii="Times New Roman" w:hAnsi="Times New Roman" w:cs="Times New Roman"/>
          <w:sz w:val="28"/>
          <w:szCs w:val="28"/>
        </w:rPr>
        <w:t xml:space="preserve">4.3.5.18. Проводить строительные работы, работы по капитальному  и иному ремонту, кроме проведения аварийно-спасательных работ, в жилых </w:t>
      </w:r>
      <w:r w:rsidRPr="004E7D2E">
        <w:rPr>
          <w:rFonts w:ascii="Times New Roman" w:hAnsi="Times New Roman" w:cs="Times New Roman"/>
          <w:sz w:val="28"/>
          <w:szCs w:val="28"/>
        </w:rPr>
        <w:lastRenderedPageBreak/>
        <w:t>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14:paraId="2D61DD95" w14:textId="77777777" w:rsidR="00D83699" w:rsidRPr="004E7D2E" w:rsidRDefault="00D83699" w:rsidP="004E7D2E">
      <w:pPr>
        <w:ind w:firstLine="709"/>
        <w:jc w:val="both"/>
        <w:rPr>
          <w:rFonts w:ascii="Times New Roman" w:hAnsi="Times New Roman" w:cs="Times New Roman"/>
          <w:sz w:val="28"/>
          <w:szCs w:val="28"/>
        </w:rPr>
      </w:pPr>
      <w:bookmarkStart w:id="38" w:name="sub_36"/>
      <w:bookmarkEnd w:id="37"/>
      <w:r w:rsidRPr="004E7D2E">
        <w:rPr>
          <w:rFonts w:ascii="Times New Roman" w:hAnsi="Times New Roman" w:cs="Times New Roman"/>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8"/>
    </w:p>
    <w:p w14:paraId="1E7E5EFE" w14:textId="77777777" w:rsidR="00D83699" w:rsidRPr="004E7D2E" w:rsidRDefault="00D83699" w:rsidP="004E7D2E">
      <w:pPr>
        <w:pStyle w:val="ac"/>
        <w:spacing w:line="240" w:lineRule="auto"/>
        <w:ind w:left="0" w:firstLine="709"/>
        <w:jc w:val="both"/>
        <w:rPr>
          <w:rFonts w:ascii="Times New Roman" w:eastAsia="Times New Roman" w:hAnsi="Times New Roman" w:cs="Times New Roman"/>
          <w:sz w:val="28"/>
          <w:szCs w:val="28"/>
        </w:rPr>
      </w:pPr>
    </w:p>
    <w:p w14:paraId="710F0326" w14:textId="77777777" w:rsidR="00D83699" w:rsidRPr="004E7D2E" w:rsidRDefault="00D83699" w:rsidP="004E7D2E">
      <w:pPr>
        <w:pStyle w:val="ac"/>
        <w:numPr>
          <w:ilvl w:val="0"/>
          <w:numId w:val="11"/>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Благоустройство на территориях жилого назначения</w:t>
      </w:r>
    </w:p>
    <w:p w14:paraId="67F8B094"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4A9B0DA2"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3966E0F6"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Общественные пространства</w:t>
      </w:r>
    </w:p>
    <w:p w14:paraId="3AD1006E"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7F0A453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14:paraId="480F27BA"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0873DA13"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5F81B3A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0DD65368"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w:t>
      </w:r>
      <w:r w:rsidRPr="004E7D2E">
        <w:rPr>
          <w:rFonts w:ascii="Times New Roman" w:eastAsia="Times New Roman" w:hAnsi="Times New Roman" w:cs="Times New Roman"/>
          <w:sz w:val="28"/>
          <w:szCs w:val="28"/>
        </w:rPr>
        <w:lastRenderedPageBreak/>
        <w:t>собак и др.), объекты рекреации (скверы, бульвары, сады микрорайона, парки жилого района).</w:t>
      </w:r>
    </w:p>
    <w:p w14:paraId="724A7DA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14:paraId="2EC3EE8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DA17533"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 / надземные паркинги).</w:t>
      </w:r>
    </w:p>
    <w:p w14:paraId="2619F10F"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4C41838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085F7291"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14:paraId="50BAD1B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2A0BECF7"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жилой застройки</w:t>
      </w:r>
    </w:p>
    <w:p w14:paraId="268E7BE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333FAE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w:t>
      </w:r>
      <w:r w:rsidRPr="004E7D2E">
        <w:rPr>
          <w:rFonts w:ascii="Times New Roman" w:eastAsia="Times New Roman" w:hAnsi="Times New Roman" w:cs="Times New Roman"/>
          <w:sz w:val="28"/>
          <w:szCs w:val="28"/>
        </w:rPr>
        <w:lastRenderedPageBreak/>
        <w:t>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14:paraId="3C2E1DCE"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503A3B28"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64FC46C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14:paraId="3D33DA38"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w:t>
      </w:r>
    </w:p>
    <w:p w14:paraId="09476A58"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14:paraId="13C756D6"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615B114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7DB3B4B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14:paraId="72282F49"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14:paraId="0AAAF1E4"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14:paraId="5B0E80BB"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детских садов и школ</w:t>
      </w:r>
    </w:p>
    <w:p w14:paraId="566D7C0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
    <w:p w14:paraId="413BAFD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29D5DE1E"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14:paraId="0CB6E6EA"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озеленении территории детских садов и школ не допускается использование растения с ядовитыми плодами, а также с колючками и шипами.</w:t>
      </w:r>
    </w:p>
    <w:p w14:paraId="5FC5537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14:paraId="301F8F0A"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45BF3CD0"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548CCAA8"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 Не </w:t>
      </w:r>
      <w:r w:rsidRPr="004E7D2E">
        <w:rPr>
          <w:rFonts w:ascii="Times New Roman" w:eastAsia="Times New Roman" w:hAnsi="Times New Roman" w:cs="Times New Roman"/>
          <w:sz w:val="28"/>
          <w:szCs w:val="28"/>
        </w:rPr>
        <w:lastRenderedPageBreak/>
        <w:t>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384779B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915C79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пешеходных дорожках необходимо предусматривать съезд - бордюрный пандус - на уровень проезда (не менее одного на участок).</w:t>
      </w:r>
    </w:p>
    <w:p w14:paraId="4396985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035FFD9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148FEFC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Благоустройство участка территории, автостоянок необходимо представлять твердым видом покрытия дорожек и проездов, осветительным оборудованием. Гаражные сооружения или отсеки необходимо предусматривать унифицированными, с элементами озеленения и размещением ограждений.</w:t>
      </w:r>
    </w:p>
    <w:p w14:paraId="70EE9D66"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0D1958C7" w14:textId="77777777" w:rsidR="00D83699" w:rsidRPr="004E7D2E" w:rsidRDefault="00D83699" w:rsidP="004E7D2E">
      <w:pPr>
        <w:pStyle w:val="ac"/>
        <w:numPr>
          <w:ilvl w:val="0"/>
          <w:numId w:val="11"/>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Благоустройство территорий рекреационного назначения</w:t>
      </w:r>
    </w:p>
    <w:p w14:paraId="206F948D"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73A298EC"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3FD17C5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w:t>
      </w:r>
      <w:r w:rsidRPr="004E7D2E">
        <w:rPr>
          <w:rFonts w:ascii="Times New Roman" w:eastAsia="Times New Roman" w:hAnsi="Times New Roman" w:cs="Times New Roman"/>
          <w:sz w:val="28"/>
          <w:szCs w:val="28"/>
        </w:rPr>
        <w:lastRenderedPageBreak/>
        <w:t>историко-культурным регламентом территории, на которой он расположен (при его наличии).</w:t>
      </w:r>
    </w:p>
    <w:p w14:paraId="629AD62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6916DF93"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реконструкции объектов рекреации необходимо  предусматривать:</w:t>
      </w:r>
    </w:p>
    <w:p w14:paraId="2D8BEDD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6C2FDFA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03A3799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17B3AD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14:paraId="5F8D266A"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Зоны отдыха</w:t>
      </w:r>
    </w:p>
    <w:p w14:paraId="4507A851"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51D1164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14:paraId="5D50560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w:t>
      </w:r>
      <w:r w:rsidRPr="004E7D2E">
        <w:rPr>
          <w:rFonts w:ascii="Times New Roman" w:eastAsia="Times New Roman" w:hAnsi="Times New Roman" w:cs="Times New Roman"/>
          <w:sz w:val="28"/>
          <w:szCs w:val="28"/>
        </w:rPr>
        <w:lastRenderedPageBreak/>
        <w:t>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14:paraId="6E00C871"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2F1693F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озеленения территории объектов необходимо:</w:t>
      </w:r>
    </w:p>
    <w:p w14:paraId="1036F00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14:paraId="26A3F89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14:paraId="7B8498D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сохранение травяного покрова, древесно-кустарниковой и прибрежной растительности не менее, чем на 80 % общей площади зоны отдыха;</w:t>
      </w:r>
    </w:p>
    <w:p w14:paraId="28E83DBC"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0950FA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14:paraId="2186D9B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14:paraId="4D5AAC6D"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Парки</w:t>
      </w:r>
    </w:p>
    <w:p w14:paraId="2A95A9D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14:paraId="4AA25C1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По ландшафтно-генетическим условиям - парки на пересеченном рельефе, парки по берегам водоёмов, рек.</w:t>
      </w:r>
    </w:p>
    <w:p w14:paraId="51B3281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6116808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374DAA63"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Многофункциональный парк</w:t>
      </w:r>
    </w:p>
    <w:p w14:paraId="398E6EA8"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283802F1"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№1 к настоящим правилам). Назначение и размеры площадок, вместимость парковых сооружений необходимо проектировать с учетом Приложения №3 к настоящим правилам.</w:t>
      </w:r>
    </w:p>
    <w:p w14:paraId="07D59E36"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29233C1C"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47C5C461"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090B9EA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Специализированные парки</w:t>
      </w:r>
    </w:p>
    <w:p w14:paraId="1DD1FEE1"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Специализированные парки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1C2BB689"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4067378"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Парк жилого района</w:t>
      </w:r>
    </w:p>
    <w:p w14:paraId="1688AA4C"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13F9E813"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7548D8CC"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06B1F749"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14:paraId="746851A8"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Сады </w:t>
      </w:r>
    </w:p>
    <w:p w14:paraId="6111855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сельского поселения рекомендуется формировать следующие виды садов: сады отдыха и прогулок и др.</w:t>
      </w:r>
    </w:p>
    <w:p w14:paraId="7834C58C"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Сад отдыха и прогулок</w:t>
      </w:r>
    </w:p>
    <w:p w14:paraId="1B8B8A7E"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534CB659"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40FC6579"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DCDB770" w14:textId="77777777" w:rsidR="00D83699" w:rsidRPr="004E7D2E" w:rsidRDefault="00D83699" w:rsidP="004E7D2E">
      <w:pPr>
        <w:numPr>
          <w:ilvl w:val="3"/>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предусматривать размещение ограждения, некапитальных нестационарных сооружений питания (летние кафе).</w:t>
      </w:r>
    </w:p>
    <w:p w14:paraId="48030D6B"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Бульвары, скверы</w:t>
      </w:r>
    </w:p>
    <w:p w14:paraId="3826918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Бульвары и скверы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14:paraId="3AA97861"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127BEBA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Необходимо проектировать покрытие дорожек преимущественно в виде плиточного мощения, предусматривать колористическое решение </w:t>
      </w:r>
      <w:r w:rsidRPr="004E7D2E">
        <w:rPr>
          <w:rFonts w:ascii="Times New Roman" w:eastAsia="Times New Roman" w:hAnsi="Times New Roman" w:cs="Times New Roman"/>
          <w:sz w:val="28"/>
          <w:szCs w:val="28"/>
        </w:rPr>
        <w:lastRenderedPageBreak/>
        <w:t>покрытия, размещение элементов декоративно-прикладного оформления, низких декоративных ограждений.</w:t>
      </w:r>
    </w:p>
    <w:p w14:paraId="370BDA9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5CCD3E1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Возможно размещение технического оборудования (тележки «вода», «мороженое»).</w:t>
      </w:r>
    </w:p>
    <w:p w14:paraId="48D43938"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10A40804" w14:textId="77777777" w:rsidR="00D83699" w:rsidRPr="004E7D2E" w:rsidRDefault="00D83699" w:rsidP="004E7D2E">
      <w:pPr>
        <w:pStyle w:val="ac"/>
        <w:numPr>
          <w:ilvl w:val="0"/>
          <w:numId w:val="11"/>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Благоустройство на территориях производственного назначения</w:t>
      </w:r>
    </w:p>
    <w:p w14:paraId="7FD43FCA"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0CA02D62"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14:paraId="77F9CBF6"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Озелененные территории санитарно-защитных зон</w:t>
      </w:r>
    </w:p>
    <w:p w14:paraId="4512818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71FFAD8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78B1B2B7"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5422152F" w14:textId="77777777" w:rsidR="00D83699" w:rsidRPr="004E7D2E" w:rsidRDefault="00D83699" w:rsidP="004E7D2E">
      <w:pPr>
        <w:pStyle w:val="ac"/>
        <w:numPr>
          <w:ilvl w:val="0"/>
          <w:numId w:val="11"/>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14:paraId="3A938BE8"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496B295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2F1D8AD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14:paraId="1B64B96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14:paraId="02291643"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Улицы и дороги</w:t>
      </w:r>
    </w:p>
    <w:p w14:paraId="7D47AF2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Улицы и дороги на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14:paraId="4217487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1243807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14:paraId="42A3B4B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№1 к настоящим  правилам).</w:t>
      </w:r>
    </w:p>
    <w:p w14:paraId="1D588A6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Р 52289, ГОСТ 26804.</w:t>
      </w:r>
    </w:p>
    <w:p w14:paraId="68C2548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w:t>
      </w:r>
      <w:r w:rsidRPr="004E7D2E">
        <w:rPr>
          <w:rFonts w:ascii="Times New Roman" w:eastAsia="Times New Roman" w:hAnsi="Times New Roman" w:cs="Times New Roman"/>
          <w:sz w:val="28"/>
          <w:szCs w:val="28"/>
        </w:rPr>
        <w:lastRenderedPageBreak/>
        <w:t>размещение оборудования декоративно-художественного (праздничного) освещения.</w:t>
      </w:r>
    </w:p>
    <w:p w14:paraId="02329BD7"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Площади</w:t>
      </w:r>
    </w:p>
    <w:p w14:paraId="6A9128D2"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 функциональному назначению площади обычно подразделяются на: главные (у зданий органов власти, общественных организаций), приобъектные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14:paraId="5DD7F674"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Территории площади включают: проезжую часть, пешеходную часть, участки зелёных насаждений. </w:t>
      </w:r>
    </w:p>
    <w:p w14:paraId="41169BC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зависимости от функционального назначения площади необходимо размещать следующие дополнительные элементы благоустройства:</w:t>
      </w:r>
    </w:p>
    <w:p w14:paraId="1B6300C1"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на главных, приобъектных, мемориальных площадях - произведения монументально-декоративного искусства, водные устройства (фонтаны);</w:t>
      </w:r>
    </w:p>
    <w:p w14:paraId="4020AF5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14:paraId="40F2DA5F"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3FB0327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№2 к настоящим правилам.</w:t>
      </w:r>
    </w:p>
    <w:p w14:paraId="658D1C21"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озеленении площади необходимо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14:paraId="717D0576"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переходы</w:t>
      </w:r>
    </w:p>
    <w:p w14:paraId="64477A2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Пешеходные переходы необходимо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2525EE6E"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
    <w:p w14:paraId="3B38B7A5"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09EA0BF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обеспечить в зоне наземного пешеходного перехода дополнительное освещение, отчетливо выделяющее его на проезжей части.</w:t>
      </w:r>
    </w:p>
    <w:p w14:paraId="72D8A53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C48180E"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Технические зоны транспортных, инженерных коммуникаций, водоохранные зоны</w:t>
      </w:r>
    </w:p>
    <w:p w14:paraId="74CFDDE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657FBFE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70F1DF8D"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0A1A0DE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Благоустройство полосы отвода железной дороги проектируется с учетом СНиП 32-01.</w:t>
      </w:r>
    </w:p>
    <w:p w14:paraId="24930259"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Благоустройство территорий водоохранных зон проектируется в соответствии с водным законодательством.</w:t>
      </w:r>
    </w:p>
    <w:p w14:paraId="36CDDE1C" w14:textId="77777777" w:rsidR="00D83699" w:rsidRPr="004E7D2E" w:rsidRDefault="00D83699" w:rsidP="004E7D2E">
      <w:pPr>
        <w:numPr>
          <w:ilvl w:val="1"/>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Велосипедная инфраструктура</w:t>
      </w:r>
    </w:p>
    <w:p w14:paraId="12CEA07B"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w:t>
      </w:r>
    </w:p>
    <w:p w14:paraId="1BEF4D07"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466ABDD0"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0800BE3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маршруты велодорожек, интегрированные в единую замкнутую систему</w:t>
      </w:r>
    </w:p>
    <w:p w14:paraId="1F8DFBC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14:paraId="2501CDA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513C366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организация безбарьерной среды в зонах перепада высот на маршруте</w:t>
      </w:r>
    </w:p>
    <w:p w14:paraId="0DFFA4A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235C339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14:paraId="233520E6" w14:textId="77777777" w:rsidR="00D83699" w:rsidRPr="004E7D2E" w:rsidRDefault="00D83699" w:rsidP="004E7D2E">
      <w:pPr>
        <w:numPr>
          <w:ilvl w:val="2"/>
          <w:numId w:val="11"/>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14:paraId="483BCBA1"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38FFC28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14:paraId="46D72D4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все велодорожки должны быть освещены</w:t>
      </w:r>
    </w:p>
    <w:p w14:paraId="47F0F461" w14:textId="77777777" w:rsidR="00D83699" w:rsidRPr="004E7D2E" w:rsidRDefault="00D83699" w:rsidP="004E7D2E">
      <w:pPr>
        <w:spacing w:line="240" w:lineRule="auto"/>
        <w:ind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в зимний период использовать шипованную резину для велосипедов.</w:t>
      </w:r>
    </w:p>
    <w:p w14:paraId="01DC032F" w14:textId="77777777" w:rsidR="00D83699" w:rsidRPr="004E7D2E" w:rsidRDefault="00D83699" w:rsidP="004E7D2E">
      <w:pPr>
        <w:spacing w:line="240" w:lineRule="auto"/>
        <w:ind w:firstLine="709"/>
        <w:jc w:val="both"/>
        <w:rPr>
          <w:rFonts w:ascii="Times New Roman" w:eastAsia="Times New Roman" w:hAnsi="Times New Roman" w:cs="Times New Roman"/>
          <w:b/>
          <w:sz w:val="28"/>
          <w:szCs w:val="28"/>
        </w:rPr>
      </w:pPr>
    </w:p>
    <w:p w14:paraId="7072E2A9" w14:textId="77777777" w:rsidR="00D83699" w:rsidRPr="004E7D2E" w:rsidRDefault="00D83699" w:rsidP="004E7D2E">
      <w:pPr>
        <w:spacing w:line="240" w:lineRule="auto"/>
        <w:ind w:firstLine="709"/>
        <w:jc w:val="both"/>
        <w:rPr>
          <w:rFonts w:ascii="Times New Roman" w:hAnsi="Times New Roman" w:cs="Times New Roman"/>
          <w:b/>
          <w:sz w:val="28"/>
          <w:szCs w:val="28"/>
        </w:rPr>
      </w:pPr>
      <w:r w:rsidRPr="004E7D2E">
        <w:rPr>
          <w:rFonts w:ascii="Times New Roman" w:eastAsia="Times New Roman" w:hAnsi="Times New Roman" w:cs="Times New Roman"/>
          <w:b/>
          <w:sz w:val="28"/>
          <w:szCs w:val="28"/>
        </w:rPr>
        <w:t>9. Оформление и размещение информации</w:t>
      </w:r>
    </w:p>
    <w:p w14:paraId="026E5D45" w14:textId="77777777" w:rsidR="00D83699" w:rsidRPr="004E7D2E" w:rsidRDefault="00D83699" w:rsidP="004E7D2E">
      <w:pPr>
        <w:pStyle w:val="ac"/>
        <w:numPr>
          <w:ilvl w:val="1"/>
          <w:numId w:val="12"/>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Вывески и витрины.</w:t>
      </w:r>
    </w:p>
    <w:p w14:paraId="5EFCCB73"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Установка информационных конструкций (далее вывесок) а также размещение иных графических элементов рекомендуется в соответствии с утвержденными правилами, либо после согласования эскизов </w:t>
      </w:r>
      <w:r w:rsidRPr="004E7D2E">
        <w:rPr>
          <w:rFonts w:ascii="Times New Roman" w:eastAsia="Times New Roman" w:hAnsi="Times New Roman" w:cs="Times New Roman"/>
          <w:sz w:val="28"/>
          <w:szCs w:val="28"/>
        </w:rPr>
        <w:lastRenderedPageBreak/>
        <w:t>с администрацией Старомышастоского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2315DB2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Организациям, эксплуатирующим световые вывески, необходимо обеспечивать своевременную замену перегоревших газосветовых трубок и электроламп. В случае неисправности отдельных знаков вывески необходимо выключать полностью.</w:t>
      </w:r>
    </w:p>
    <w:p w14:paraId="1884AED3"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Не допускается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допускается размещать на памятниках архитектуры и зданиях, год постройки которых 1953-й или более ранний. </w:t>
      </w:r>
    </w:p>
    <w:p w14:paraId="353397B7" w14:textId="77777777" w:rsidR="00D83699" w:rsidRPr="004E7D2E" w:rsidRDefault="00D83699" w:rsidP="004E7D2E">
      <w:pPr>
        <w:pStyle w:val="ac"/>
        <w:numPr>
          <w:ilvl w:val="2"/>
          <w:numId w:val="12"/>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14:paraId="175010C3"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14:paraId="759FD50A"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bookmarkStart w:id="39" w:name="sub_16161"/>
      <w:r w:rsidRPr="004E7D2E">
        <w:rPr>
          <w:rFonts w:ascii="Times New Roman" w:eastAsia="Times New Roman" w:hAnsi="Times New Roman" w:cs="Times New Roman"/>
          <w:sz w:val="28"/>
          <w:szCs w:val="28"/>
        </w:rPr>
        <w:t>Размещение афиш, плакатов, листовок, объявлений производится исключительно в отведенных для этих целей местах (щитах, тумбах и т.п.).</w:t>
      </w:r>
    </w:p>
    <w:p w14:paraId="0FBCD66C"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bookmarkStart w:id="40" w:name="sub_16162"/>
      <w:bookmarkEnd w:id="39"/>
      <w:r w:rsidRPr="004E7D2E">
        <w:rPr>
          <w:rFonts w:ascii="Times New Roman" w:eastAsia="Times New Roman" w:hAnsi="Times New Roman" w:cs="Times New Roman"/>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14:paraId="5A7AB564" w14:textId="77777777" w:rsidR="00D83699" w:rsidRPr="004E7D2E" w:rsidRDefault="00D83699" w:rsidP="004E7D2E">
      <w:pPr>
        <w:numPr>
          <w:ilvl w:val="2"/>
          <w:numId w:val="12"/>
        </w:numPr>
        <w:spacing w:line="240" w:lineRule="auto"/>
        <w:ind w:left="0" w:firstLine="709"/>
        <w:contextualSpacing/>
        <w:jc w:val="both"/>
        <w:rPr>
          <w:rFonts w:ascii="Times New Roman" w:hAnsi="Times New Roman" w:cs="Times New Roman"/>
          <w:sz w:val="28"/>
          <w:szCs w:val="28"/>
        </w:rPr>
      </w:pPr>
      <w:bookmarkStart w:id="41" w:name="sub_50"/>
      <w:bookmarkEnd w:id="40"/>
      <w:r w:rsidRPr="004E7D2E">
        <w:rPr>
          <w:rFonts w:ascii="Times New Roman" w:eastAsia="Times New Roman" w:hAnsi="Times New Roman" w:cs="Times New Roman"/>
          <w:sz w:val="28"/>
          <w:szCs w:val="28"/>
        </w:rPr>
        <w:t>Ответственность за состояние и эксплуатацию фонтанов возлагается на юридических и физических</w:t>
      </w:r>
      <w:r w:rsidRPr="004E7D2E">
        <w:rPr>
          <w:rFonts w:ascii="Times New Roman" w:hAnsi="Times New Roman" w:cs="Times New Roman"/>
          <w:sz w:val="28"/>
          <w:szCs w:val="28"/>
        </w:rPr>
        <w:t xml:space="preserve"> лиц, обладающих правами владения, пользования и распоряжения фонтанами.</w:t>
      </w:r>
    </w:p>
    <w:p w14:paraId="308D9419" w14:textId="77777777" w:rsidR="00D83699" w:rsidRPr="004E7D2E" w:rsidRDefault="00D83699" w:rsidP="004E7D2E">
      <w:pPr>
        <w:ind w:firstLine="709"/>
        <w:jc w:val="both"/>
        <w:rPr>
          <w:rFonts w:ascii="Times New Roman" w:eastAsia="Times New Roman" w:hAnsi="Times New Roman" w:cs="Times New Roman"/>
          <w:sz w:val="28"/>
          <w:szCs w:val="28"/>
        </w:rPr>
      </w:pPr>
      <w:bookmarkStart w:id="42" w:name="sub_16171"/>
      <w:bookmarkEnd w:id="41"/>
      <w:r w:rsidRPr="004E7D2E">
        <w:rPr>
          <w:rFonts w:ascii="Times New Roman" w:hAnsi="Times New Roman" w:cs="Times New Roman"/>
          <w:sz w:val="28"/>
          <w:szCs w:val="28"/>
        </w:rPr>
        <w:t>9.1.</w:t>
      </w:r>
      <w:r w:rsidRPr="004E7D2E">
        <w:rPr>
          <w:rFonts w:ascii="Times New Roman" w:eastAsia="Times New Roman" w:hAnsi="Times New Roman" w:cs="Times New Roman"/>
          <w:sz w:val="28"/>
          <w:szCs w:val="28"/>
        </w:rPr>
        <w:t>8.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14:paraId="42774398" w14:textId="77777777" w:rsidR="00D83699" w:rsidRPr="004E7D2E" w:rsidRDefault="00D83699" w:rsidP="004E7D2E">
      <w:pPr>
        <w:ind w:firstLine="709"/>
        <w:jc w:val="both"/>
        <w:rPr>
          <w:rFonts w:ascii="Times New Roman" w:eastAsia="Times New Roman" w:hAnsi="Times New Roman" w:cs="Times New Roman"/>
          <w:sz w:val="28"/>
          <w:szCs w:val="28"/>
        </w:rPr>
      </w:pPr>
      <w:bookmarkStart w:id="43" w:name="sub_53"/>
      <w:bookmarkEnd w:id="42"/>
      <w:r w:rsidRPr="004E7D2E">
        <w:rPr>
          <w:rFonts w:ascii="Times New Roman" w:eastAsia="Times New Roman" w:hAnsi="Times New Roman" w:cs="Times New Roman"/>
          <w:sz w:val="28"/>
          <w:szCs w:val="28"/>
        </w:rPr>
        <w:t>9.1.9.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43"/>
    </w:p>
    <w:p w14:paraId="7469071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xml:space="preserve">9.1.10. </w:t>
      </w:r>
      <w:r w:rsidRPr="004E7D2E">
        <w:rPr>
          <w:rFonts w:ascii="Times New Roman" w:hAnsi="Times New Roman" w:cs="Times New Roman"/>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14:paraId="7C42EF2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1035 - перламутрово-бежевый;</w:t>
      </w:r>
    </w:p>
    <w:p w14:paraId="2EDC87C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1036 - перламутрово-золотой;</w:t>
      </w:r>
    </w:p>
    <w:p w14:paraId="5D50A49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2013 - перламутрово-оранжевый;</w:t>
      </w:r>
    </w:p>
    <w:p w14:paraId="79C73ED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3032 - перламутрово-рубиновый;</w:t>
      </w:r>
    </w:p>
    <w:p w14:paraId="6BC3E12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9010 - белый.</w:t>
      </w:r>
    </w:p>
    <w:p w14:paraId="54A2786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9.1.11. 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
    <w:p w14:paraId="77F1E76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9.1.12. На фасадах зданий, строений и сооружений не допускается размещение плакатов или иного информационного материала, за исключением вывески.</w:t>
      </w:r>
      <w:bookmarkStart w:id="44" w:name="sub_101932"/>
    </w:p>
    <w:p w14:paraId="1647280C"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9.1.13. </w:t>
      </w:r>
      <w:bookmarkEnd w:id="44"/>
      <w:r w:rsidRPr="004E7D2E">
        <w:rPr>
          <w:rFonts w:ascii="Times New Roman" w:hAnsi="Times New Roman" w:cs="Times New Roman"/>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14:paraId="42D80EB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9.1.14. Максимальная площадь всех вывесок на одном здании, строении, сооружении не может превышать:</w:t>
      </w:r>
    </w:p>
    <w:p w14:paraId="75B9E28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 от общей площади фасада здания, строения, сооружения, в случае если площадь такого фасада менее 50 кв. м.;</w:t>
      </w:r>
    </w:p>
    <w:p w14:paraId="7733BFD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5 - 10% от общей площади фасада здания, строения, сооружения, в случае если площадь такого фасада составляет от 50 до 100 кв. м;</w:t>
      </w:r>
    </w:p>
    <w:p w14:paraId="1753658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3 - 5% от общей площади фасада здания, строения, сооружения, в случае если площадь такого фасада составляет более 100 кв. м.</w:t>
      </w:r>
    </w:p>
    <w:p w14:paraId="756A144D" w14:textId="77777777" w:rsidR="00D83699" w:rsidRPr="004E7D2E" w:rsidRDefault="00D83699" w:rsidP="004E7D2E">
      <w:pPr>
        <w:pStyle w:val="ac"/>
        <w:numPr>
          <w:ilvl w:val="1"/>
          <w:numId w:val="12"/>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Праздничное оформление территории</w:t>
      </w:r>
    </w:p>
    <w:p w14:paraId="0199B348"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Праздничное оформление территории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рекомендуется выполнять по решению администрации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на период проведения государственных и сельских праздников, мероприятий, связанных со знаменательными событиями.</w:t>
      </w:r>
    </w:p>
    <w:p w14:paraId="007F747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Оформление зданий, сооружений необходимо осуществлять их владельцами в рамках концепции праздничного оформления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34A32876"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в пределах средств, предусмотренных на эти цели в бюджете.</w:t>
      </w:r>
    </w:p>
    <w:p w14:paraId="7253FD2F"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1B24DC1D"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w:t>
      </w:r>
      <w:r w:rsidRPr="004E7D2E">
        <w:rPr>
          <w:rFonts w:ascii="Times New Roman" w:eastAsia="Times New Roman" w:hAnsi="Times New Roman" w:cs="Times New Roman"/>
          <w:sz w:val="28"/>
          <w:szCs w:val="28"/>
        </w:rPr>
        <w:lastRenderedPageBreak/>
        <w:t>праздничного оформления, утверждаемыми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01D1348"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14:paraId="2679ADB0" w14:textId="77777777" w:rsidR="00D83699" w:rsidRPr="004E7D2E" w:rsidRDefault="00D83699" w:rsidP="004E7D2E">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мероприятий</w:t>
      </w:r>
    </w:p>
    <w:p w14:paraId="25090E95"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6781353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Информационные поверхности между собой должны быть упорядочены по цветографике и композиции.</w:t>
      </w:r>
    </w:p>
    <w:p w14:paraId="62E30C3E"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3B59862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отсутствии места на фасаде и наличии его рядом со зданием возможна установка неподалеку от объекта афишной тумбы.</w:t>
      </w:r>
    </w:p>
    <w:p w14:paraId="747B977F"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отсутствии подходящих мест для размещения информации учреждений культуры допустимо по согласованию размещать афиши в оконных проемах. В этом случае необходимо размещать афиши только за стеклом и строго выдерживать единый стиль оформления.</w:t>
      </w:r>
    </w:p>
    <w:p w14:paraId="446FD879" w14:textId="77777777" w:rsidR="00D83699" w:rsidRPr="004E7D2E" w:rsidRDefault="00D83699" w:rsidP="004E7D2E">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Навигация поселения</w:t>
      </w:r>
    </w:p>
    <w:p w14:paraId="11D0852F"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14:paraId="07920CC8" w14:textId="77777777" w:rsidR="00D83699" w:rsidRPr="004E7D2E" w:rsidRDefault="00D83699" w:rsidP="004E7D2E">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Уличное искусство (стрит-арт, граффити, мурали)</w:t>
      </w:r>
    </w:p>
    <w:p w14:paraId="09010AAF"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14:paraId="08038DA1"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0B5D19DB" w14:textId="77777777" w:rsidR="00D83699" w:rsidRPr="004E7D2E" w:rsidRDefault="00D83699" w:rsidP="004E7D2E">
      <w:pPr>
        <w:pStyle w:val="ac"/>
        <w:numPr>
          <w:ilvl w:val="0"/>
          <w:numId w:val="12"/>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Эксплуатация объектов благоустройства</w:t>
      </w:r>
    </w:p>
    <w:p w14:paraId="0DB59B29" w14:textId="77777777" w:rsidR="00D83699" w:rsidRPr="004E7D2E" w:rsidRDefault="00D83699" w:rsidP="004E7D2E">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Общие положения</w:t>
      </w:r>
    </w:p>
    <w:p w14:paraId="0B0E3B01"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Правила эксплуатации объектов благоустройства принимаются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 xml:space="preserve">(далее - Правила эксплуатации) в составе правил по благоустройству. </w:t>
      </w:r>
    </w:p>
    <w:p w14:paraId="3BFA574D"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разработке и выборе проектов по благоустройству территорий важным критерием является стоимость их эксплуатации и содержания.</w:t>
      </w:r>
    </w:p>
    <w:p w14:paraId="0DF3F8D2" w14:textId="77777777" w:rsidR="00D83699" w:rsidRPr="004E7D2E" w:rsidRDefault="00D83699" w:rsidP="004E7D2E">
      <w:pPr>
        <w:numPr>
          <w:ilvl w:val="1"/>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Уборка территории </w:t>
      </w:r>
    </w:p>
    <w:p w14:paraId="639D4D9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lastRenderedPageBreak/>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w:t>
      </w:r>
    </w:p>
    <w:p w14:paraId="24B616EF"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Организация уборки муниципальной территории осуществляется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89AA57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5FC9B8FD"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14:paraId="58CAB32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7346BE1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14:paraId="7BF6A48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Сбор и вывоз отходов производства и потребления необходимо осуществлять по контейнерной или бестарной системе в установленном порядке.</w:t>
      </w:r>
    </w:p>
    <w:p w14:paraId="401205B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территории общего пользования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запрещено сжигание отходов производства и потребления.</w:t>
      </w:r>
    </w:p>
    <w:p w14:paraId="0E711186"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Организацию уборки территорий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осуществлять на основании использования показателей нормативных объемов накопления отходов у их производителей.</w:t>
      </w:r>
    </w:p>
    <w:p w14:paraId="22B9FA5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Физическим, юридическим лицам, индивидуальным предпринимателям осуществлять обращение с отходами производства и потребления жилых домов, организаций торговли и общественного питания, культуры, детских и лечебных заведений в соответствии с требованиями действующего законодательства.</w:t>
      </w:r>
    </w:p>
    <w:p w14:paraId="53C52847"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4F81BD" w:themeColor="accent1"/>
          <w:sz w:val="28"/>
          <w:szCs w:val="28"/>
        </w:rPr>
      </w:pPr>
      <w:r w:rsidRPr="004E7D2E">
        <w:rPr>
          <w:rFonts w:ascii="Times New Roman" w:eastAsia="Times New Roman" w:hAnsi="Times New Roman" w:cs="Times New Roman"/>
          <w:color w:val="auto"/>
          <w:sz w:val="28"/>
          <w:szCs w:val="28"/>
        </w:rPr>
        <w:lastRenderedPageBreak/>
        <w:t>Складирование отходов, образовавшихся во время ремонта, осуществлять в специально отведенные для этого места уведомив при этом регионального оператора</w:t>
      </w:r>
      <w:r w:rsidRPr="004E7D2E">
        <w:rPr>
          <w:rFonts w:ascii="Times New Roman" w:eastAsia="Times New Roman" w:hAnsi="Times New Roman" w:cs="Times New Roman"/>
          <w:color w:val="4F81BD" w:themeColor="accent1"/>
          <w:sz w:val="28"/>
          <w:szCs w:val="28"/>
        </w:rPr>
        <w:t>.</w:t>
      </w:r>
    </w:p>
    <w:p w14:paraId="4DA71BBC"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Запрещено складирование отходов, образовавшихся во время ремонта, в места временного хранения отходов.</w:t>
      </w:r>
    </w:p>
    <w:p w14:paraId="1EDFE36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0E2298D1"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4F81BD" w:themeColor="accent1"/>
          <w:sz w:val="28"/>
          <w:szCs w:val="28"/>
        </w:rPr>
      </w:pPr>
      <w:r w:rsidRPr="004E7D2E">
        <w:rPr>
          <w:rFonts w:ascii="Times New Roman" w:eastAsia="Times New Roman" w:hAnsi="Times New Roman" w:cs="Times New Roman"/>
          <w:color w:val="auto"/>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заключил договор на оказание услуг по обращению с твердыми коммунальными отходами и иными отходами, обязанности заключению договора с региональным оператором по обращению с ТКО следует возлагать на собственника вышеперечисленных объектов недвижимости, ответственного за уборку территорий</w:t>
      </w:r>
      <w:r w:rsidRPr="004E7D2E">
        <w:rPr>
          <w:rFonts w:ascii="Times New Roman" w:eastAsia="Times New Roman" w:hAnsi="Times New Roman" w:cs="Times New Roman"/>
          <w:color w:val="4F81BD" w:themeColor="accent1"/>
          <w:sz w:val="28"/>
          <w:szCs w:val="28"/>
        </w:rPr>
        <w:t>.</w:t>
      </w:r>
    </w:p>
    <w:p w14:paraId="604D539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14:paraId="118C43D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4D123D61"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4FC9A2A1"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w:t>
      </w:r>
    </w:p>
    <w:p w14:paraId="0570E60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5734CDAA"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Вывоз отходов следует осуществлять организациям, имеющим лицензию, в соответствии с требованиями законодательства Российской Федерации.</w:t>
      </w:r>
    </w:p>
    <w:p w14:paraId="1FC2E507"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12D8F119"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14:paraId="27A5FE5C"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14:paraId="261BE4B1"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sz w:val="28"/>
          <w:szCs w:val="28"/>
        </w:rPr>
        <w:lastRenderedPageBreak/>
        <w:t xml:space="preserve">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w:t>
      </w:r>
      <w:r w:rsidRPr="004E7D2E">
        <w:rPr>
          <w:rFonts w:ascii="Times New Roman" w:eastAsia="Times New Roman" w:hAnsi="Times New Roman" w:cs="Times New Roman"/>
          <w:color w:val="auto"/>
          <w:sz w:val="28"/>
          <w:szCs w:val="28"/>
        </w:rPr>
        <w:t>срочного пользования земельным участком, пожизненного наследуемого владения.</w:t>
      </w:r>
    </w:p>
    <w:p w14:paraId="172128E7"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 Порядок определения границ прилегающих территорий.</w:t>
      </w:r>
    </w:p>
    <w:p w14:paraId="6E2AEE25"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Старомышастовского сельского поселения Динского района.</w:t>
      </w:r>
    </w:p>
    <w:p w14:paraId="7FFF0589"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14:paraId="758461F6"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10.2.25.3. При определении границ прилегающих территорий устанавливаются максимальное расстояние и минимальное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минимальное расстояние). Максимальное расстояние и минимальное расстояние могут быть установлены дифференцированно для различных    видов прилегающих территорий.</w:t>
      </w:r>
    </w:p>
    <w:p w14:paraId="72AF0AAF"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10.2.25.4. При определении границ прилегающих территорий              учитываются следующие ограничения:              </w:t>
      </w:r>
    </w:p>
    <w:p w14:paraId="4039C03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14:paraId="028F62A3"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ab/>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51C7AF3A"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14:paraId="749A1DC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57749C9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ab/>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2FA7B268"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10.2.25.5. В границах прилегающих территорий могут располагаться следующие территории общего пользования или их части:</w:t>
      </w:r>
    </w:p>
    <w:p w14:paraId="4F74150D"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 пешеходные коммуникации, в том числе тротуары, аллеи, дорожки, тропинки;</w:t>
      </w:r>
    </w:p>
    <w:p w14:paraId="33586253"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2) палисадники, клумбы;</w:t>
      </w:r>
      <w:r w:rsidRPr="004E7D2E">
        <w:rPr>
          <w:rFonts w:ascii="Times New Roman" w:eastAsia="Times New Roman" w:hAnsi="Times New Roman" w:cs="Times New Roman"/>
          <w:sz w:val="28"/>
          <w:szCs w:val="28"/>
        </w:rPr>
        <w:tab/>
      </w:r>
    </w:p>
    <w:p w14:paraId="60C0D26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 </w:t>
      </w:r>
    </w:p>
    <w:p w14:paraId="6053D756"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10.2.25.6. Минимальное и максимальное расстояние прилегающих     территорий:</w:t>
      </w:r>
    </w:p>
    <w:p w14:paraId="0B78E10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 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минимальное расстояние составляет 10 метров (за исключением случаев, когда фактически минимальное расстояние менее 10 метров,    тогда минимальное расстояние принимается до обочины дороги),               максимальное расстояние составляет 20 метров (за исключением случаев,  когда фактически максимальное расстояние более 20 метров, тогда            максимальное расстояние принимается до обочины дороги), если иное не предусмотрено пунктами 2-11 настоящего подпункта.</w:t>
      </w:r>
    </w:p>
    <w:p w14:paraId="375C7FE9"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случае, если земельный участок не образован или границы его        местоположения не уточнены, то минимальное расстояние от ограждения, а в случае отсутствия ограждения по периметру от границ здания, составляет - 10 метров (за исключением случаев, когда фактически минимальное           расстояние менее 10 метров, тогда минимальное расстояние принимается до обочины дороги), максимальное расстояние - 20 метров (за исключением случаев, когда фактически максимальное расстояние более 20 метров, тогда максимальное расстояние принимается до обочины дороги);</w:t>
      </w:r>
    </w:p>
    <w:p w14:paraId="72A3EF59" w14:textId="77777777" w:rsidR="00D83699" w:rsidRPr="004E7D2E" w:rsidRDefault="00D83699" w:rsidP="004E7D2E">
      <w:pPr>
        <w:numPr>
          <w:ilvl w:val="2"/>
          <w:numId w:val="12"/>
        </w:numPr>
        <w:tabs>
          <w:tab w:val="left" w:pos="0"/>
        </w:tabs>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2) для земельных участков на которых расположены автозаправочные станции (далее - АЗС), заправочные комплексы минимальное расстояние    составляет - 20 метров, максимальное расстояние - 40 метров;</w:t>
      </w:r>
    </w:p>
    <w:p w14:paraId="1622242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3) для земельных участков на которых расположены производственные предприятия и объекты II - V классов опасности минимальное и максимальное расстояние устанавливается в пределах санитарно-защитных зон;  </w:t>
      </w:r>
    </w:p>
    <w:p w14:paraId="36D147D4"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4)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 установленных для данного вида объекта; </w:t>
      </w:r>
    </w:p>
    <w:p w14:paraId="15BD6630"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5) для линии железнодорожного транспорта общего и промышленного     назначения - минимальное и максимальное расстояние устанавливается в пределах санитарных разрывов; </w:t>
      </w:r>
    </w:p>
    <w:p w14:paraId="1E05EE9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6) для источников водоснабжения и водопроводов питьевого назначения - минимальное и максимальное расстояние устанавливается в пределах санитарно-охранных зон;</w:t>
      </w:r>
    </w:p>
    <w:p w14:paraId="649E142E"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7)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минимальное расстояние составляет - 5 метров, максимальное расстояние - 10 метров;</w:t>
      </w:r>
    </w:p>
    <w:p w14:paraId="1F790AF2"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8) для кладбищ – минимальное расстояние составляет 5 метров,        максимальное расстояние - 10 метров.</w:t>
      </w:r>
    </w:p>
    <w:p w14:paraId="01A59E6A"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9)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минимальное расстояние составляет - 3 метров, максимальное      расстояние - 6 метров;</w:t>
      </w:r>
    </w:p>
    <w:p w14:paraId="49BAFA56" w14:textId="77777777" w:rsidR="00D83699" w:rsidRPr="004E7D2E" w:rsidRDefault="00D83699" w:rsidP="004E7D2E">
      <w:pPr>
        <w:numPr>
          <w:ilvl w:val="2"/>
          <w:numId w:val="12"/>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минимальное расстояние составляет - 3 метров, максимальное расстояние - 6 метров.</w:t>
      </w:r>
    </w:p>
    <w:p w14:paraId="25228711"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10.2.25.7. 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Старомышастовского сельского поселения Динского района на официальном Интернерт-портале администрации Старомышастовского сельского поселения Динского района http://www.</w:t>
      </w:r>
      <w:r w:rsidRPr="004E7D2E">
        <w:rPr>
          <w:rFonts w:ascii="Times New Roman" w:eastAsia="Times New Roman" w:hAnsi="Times New Roman" w:cs="Times New Roman"/>
          <w:sz w:val="28"/>
          <w:szCs w:val="28"/>
          <w:lang w:val="en-US"/>
        </w:rPr>
        <w:t>staromyshastovskaj</w:t>
      </w:r>
      <w:r w:rsidRPr="004E7D2E">
        <w:rPr>
          <w:rFonts w:ascii="Times New Roman" w:eastAsia="Times New Roman" w:hAnsi="Times New Roman" w:cs="Times New Roman"/>
          <w:sz w:val="28"/>
          <w:szCs w:val="28"/>
        </w:rPr>
        <w:t>a.</w:t>
      </w:r>
      <w:r w:rsidRPr="004E7D2E">
        <w:rPr>
          <w:rFonts w:ascii="Times New Roman" w:eastAsia="Times New Roman" w:hAnsi="Times New Roman" w:cs="Times New Roman"/>
          <w:sz w:val="28"/>
          <w:szCs w:val="28"/>
          <w:lang w:val="en-US"/>
        </w:rPr>
        <w:t>ru</w:t>
      </w:r>
      <w:r w:rsidRPr="004E7D2E">
        <w:rPr>
          <w:rFonts w:ascii="Times New Roman" w:eastAsia="Times New Roman" w:hAnsi="Times New Roman" w:cs="Times New Roman"/>
          <w:sz w:val="28"/>
          <w:szCs w:val="28"/>
        </w:rPr>
        <w:t>.»</w:t>
      </w:r>
    </w:p>
    <w:p w14:paraId="38A4639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Эксплуатация и содержание в надлежащем санитарно-техническом состоянии водоразборных колонок, в том числе их очистка от </w:t>
      </w:r>
      <w:r w:rsidRPr="004E7D2E">
        <w:rPr>
          <w:rFonts w:ascii="Times New Roman" w:eastAsia="Times New Roman" w:hAnsi="Times New Roman" w:cs="Times New Roman"/>
          <w:sz w:val="28"/>
          <w:szCs w:val="28"/>
        </w:rPr>
        <w:lastRenderedPageBreak/>
        <w:t>мусора, льда и снега, а также обеспечение безопасных подходов к ним  возлагается на организации, в чьей собственности находятся колонки.</w:t>
      </w:r>
    </w:p>
    <w:p w14:paraId="158DEF47"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14:paraId="01213297"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19E7C61"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Содержание и уборку садов, скверов, парков, зеленых насаждений, находящихся в собственности организаций, собственников помещений либо </w:t>
      </w:r>
      <w:r w:rsidRPr="004E7D2E">
        <w:rPr>
          <w:rFonts w:ascii="Times New Roman" w:eastAsia="Times New Roman" w:hAnsi="Times New Roman" w:cs="Times New Roman"/>
          <w:color w:val="auto"/>
          <w:sz w:val="28"/>
          <w:szCs w:val="28"/>
        </w:rPr>
        <w:t>на прилегающих территориях</w:t>
      </w:r>
      <w:r w:rsidRPr="004E7D2E">
        <w:rPr>
          <w:rFonts w:ascii="Times New Roman" w:eastAsia="Times New Roman" w:hAnsi="Times New Roman" w:cs="Times New Roman"/>
          <w:sz w:val="28"/>
          <w:szCs w:val="28"/>
        </w:rPr>
        <w:t>, производить силами и средствами этих организаций, собственников помещений.</w:t>
      </w:r>
    </w:p>
    <w:p w14:paraId="681697E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производить организациям, обслуживающим данные объекты.</w:t>
      </w:r>
    </w:p>
    <w:p w14:paraId="45CEC8FE"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2901A213"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3EB378A9"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Жидкие бытовые отходы следует вывозить по договорам или разовым заявкам организациям, имеющим специальный транспорт.</w:t>
      </w:r>
    </w:p>
    <w:p w14:paraId="0628C95C"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Собственникам помещений необходимо обеспечивать подъезды непосредственно к мусоросборникам и выгребным ямам.</w:t>
      </w:r>
    </w:p>
    <w:p w14:paraId="65C1795B"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p>
    <w:p w14:paraId="4A5974F8"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64E930EC"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14:paraId="6106BDF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14:paraId="5AB2FD68"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Железнодорожные пути, проходящие в черте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14:paraId="1FB0539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14:paraId="4A840619"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14:paraId="45EACE0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Складирование нечистот на проезжую часть улиц, тротуары и газоны запрещено.</w:t>
      </w:r>
    </w:p>
    <w:p w14:paraId="5BEF311E"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Сбор брошенных на улицах предметов, создающих помехи дорожному движению, возлагается на организации, обслуживающие данные объекты.</w:t>
      </w:r>
    </w:p>
    <w:p w14:paraId="023C43CA"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Администрация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может  на добровольной основе привлекать граждан для выполнения работ по уборке, благоустройству и озеленению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5D014179" w14:textId="77777777" w:rsidR="00D83699" w:rsidRPr="004E7D2E" w:rsidRDefault="00D83699" w:rsidP="004E7D2E">
      <w:pPr>
        <w:numPr>
          <w:ilvl w:val="2"/>
          <w:numId w:val="45"/>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Привлечение граждан к выполнению работ по уборке, благоустройству и озеленению территории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осуществлять на основании постановления администрации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1439956E" w14:textId="77777777" w:rsidR="00D83699" w:rsidRPr="004E7D2E" w:rsidRDefault="00D83699" w:rsidP="004E7D2E">
      <w:pPr>
        <w:pStyle w:val="ac"/>
        <w:numPr>
          <w:ilvl w:val="1"/>
          <w:numId w:val="45"/>
        </w:numPr>
        <w:tabs>
          <w:tab w:val="left" w:pos="567"/>
        </w:tabs>
        <w:ind w:left="0" w:firstLine="709"/>
        <w:jc w:val="both"/>
        <w:rPr>
          <w:rFonts w:ascii="Times New Roman" w:hAnsi="Times New Roman" w:cs="Times New Roman"/>
          <w:color w:val="auto"/>
          <w:sz w:val="28"/>
          <w:szCs w:val="28"/>
        </w:rPr>
      </w:pPr>
      <w:r w:rsidRPr="004E7D2E">
        <w:rPr>
          <w:rStyle w:val="af9"/>
          <w:rFonts w:ascii="Times New Roman" w:hAnsi="Times New Roman" w:cs="Times New Roman"/>
          <w:color w:val="auto"/>
          <w:sz w:val="28"/>
          <w:szCs w:val="28"/>
        </w:rPr>
        <w:t>Сбор, транспортировка и размещение отходов</w:t>
      </w:r>
      <w:r w:rsidRPr="004E7D2E">
        <w:rPr>
          <w:rFonts w:ascii="Times New Roman" w:hAnsi="Times New Roman" w:cs="Times New Roman"/>
          <w:color w:val="auto"/>
          <w:sz w:val="28"/>
          <w:szCs w:val="28"/>
        </w:rPr>
        <w:t>:</w:t>
      </w:r>
    </w:p>
    <w:p w14:paraId="0026589C" w14:textId="77777777" w:rsidR="00D83699" w:rsidRPr="004E7D2E" w:rsidRDefault="00D83699" w:rsidP="004E7D2E">
      <w:pPr>
        <w:pStyle w:val="af7"/>
        <w:numPr>
          <w:ilvl w:val="2"/>
          <w:numId w:val="45"/>
        </w:numPr>
        <w:ind w:left="0" w:firstLine="709"/>
        <w:jc w:val="both"/>
        <w:rPr>
          <w:rFonts w:ascii="Times New Roman" w:hAnsi="Times New Roman" w:cs="Times New Roman"/>
          <w:color w:val="auto"/>
          <w:sz w:val="28"/>
          <w:szCs w:val="28"/>
          <w:bdr w:val="none" w:sz="0" w:space="0" w:color="auto" w:frame="1"/>
        </w:rPr>
      </w:pPr>
      <w:r w:rsidRPr="004E7D2E">
        <w:rPr>
          <w:rStyle w:val="af9"/>
          <w:rFonts w:ascii="Times New Roman" w:hAnsi="Times New Roman" w:cs="Times New Roman"/>
          <w:color w:val="auto"/>
          <w:sz w:val="28"/>
          <w:szCs w:val="28"/>
        </w:rPr>
        <w:t xml:space="preserve">Сбор, транспортировка и размещение отходов </w:t>
      </w:r>
      <w:r w:rsidRPr="004E7D2E">
        <w:rPr>
          <w:rFonts w:ascii="Times New Roman" w:hAnsi="Times New Roman" w:cs="Times New Roman"/>
          <w:color w:val="auto"/>
          <w:sz w:val="28"/>
          <w:szCs w:val="28"/>
        </w:rPr>
        <w:t xml:space="preserve">в специально отведенных местах осуществляется </w:t>
      </w:r>
      <w:hyperlink r:id="rId23" w:anchor="sub_229" w:history="1">
        <w:r w:rsidRPr="004E7D2E">
          <w:rPr>
            <w:rStyle w:val="af9"/>
            <w:rFonts w:ascii="Times New Roman" w:hAnsi="Times New Roman" w:cs="Times New Roman"/>
            <w:color w:val="auto"/>
            <w:sz w:val="28"/>
            <w:szCs w:val="28"/>
          </w:rPr>
          <w:t>специализированными организациями</w:t>
        </w:r>
      </w:hyperlink>
      <w:r w:rsidRPr="004E7D2E">
        <w:rPr>
          <w:rFonts w:ascii="Times New Roman" w:hAnsi="Times New Roman" w:cs="Times New Roman"/>
          <w:color w:val="auto"/>
          <w:sz w:val="28"/>
          <w:szCs w:val="28"/>
        </w:rPr>
        <w:t>, в весенне-летнее время  ежедневно от одного до трех раз в день,</w:t>
      </w:r>
    </w:p>
    <w:p w14:paraId="5A21FC43" w14:textId="77777777" w:rsidR="00D83699" w:rsidRPr="004E7D2E" w:rsidRDefault="00D83699" w:rsidP="004E7D2E">
      <w:pPr>
        <w:pStyle w:val="ac"/>
        <w:numPr>
          <w:ilvl w:val="2"/>
          <w:numId w:val="45"/>
        </w:numPr>
        <w:tabs>
          <w:tab w:val="left" w:pos="567"/>
        </w:tabs>
        <w:ind w:left="0" w:firstLine="709"/>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 xml:space="preserve">Сбор отходов просыпавшихся при выгрузке из </w:t>
      </w:r>
      <w:hyperlink r:id="rId24" w:anchor="sub_210" w:history="1">
        <w:r w:rsidRPr="004E7D2E">
          <w:rPr>
            <w:rStyle w:val="af9"/>
            <w:rFonts w:ascii="Times New Roman" w:hAnsi="Times New Roman" w:cs="Times New Roman"/>
            <w:color w:val="auto"/>
            <w:sz w:val="28"/>
            <w:szCs w:val="28"/>
          </w:rPr>
          <w:t>контейнеров</w:t>
        </w:r>
      </w:hyperlink>
      <w:r w:rsidRPr="004E7D2E">
        <w:rPr>
          <w:rFonts w:ascii="Times New Roman" w:hAnsi="Times New Roman" w:cs="Times New Roman"/>
          <w:sz w:val="28"/>
          <w:szCs w:val="28"/>
        </w:rPr>
        <w:t xml:space="preserve"> </w:t>
      </w:r>
      <w:r w:rsidRPr="004E7D2E">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4E7D2E">
        <w:rPr>
          <w:rStyle w:val="af9"/>
          <w:rFonts w:ascii="Times New Roman" w:hAnsi="Times New Roman" w:cs="Times New Roman"/>
          <w:color w:val="auto"/>
          <w:sz w:val="28"/>
          <w:szCs w:val="28"/>
        </w:rPr>
        <w:t>сбор, транспортировку и вывоз отходов.</w:t>
      </w:r>
    </w:p>
    <w:p w14:paraId="64D77AE5" w14:textId="77777777" w:rsidR="00D83699" w:rsidRPr="004E7D2E" w:rsidRDefault="00D83699" w:rsidP="004E7D2E">
      <w:pPr>
        <w:pStyle w:val="ac"/>
        <w:numPr>
          <w:ilvl w:val="2"/>
          <w:numId w:val="45"/>
        </w:numPr>
        <w:tabs>
          <w:tab w:val="left" w:pos="0"/>
        </w:tabs>
        <w:ind w:left="0" w:firstLine="709"/>
        <w:jc w:val="both"/>
        <w:rPr>
          <w:rFonts w:ascii="Times New Roman" w:hAnsi="Times New Roman" w:cs="Times New Roman"/>
          <w:sz w:val="28"/>
          <w:szCs w:val="28"/>
        </w:rPr>
      </w:pPr>
      <w:bookmarkStart w:id="45" w:name="sub_47"/>
      <w:r w:rsidRPr="004E7D2E">
        <w:rPr>
          <w:rFonts w:ascii="Times New Roman" w:hAnsi="Times New Roman" w:cs="Times New Roman"/>
          <w:sz w:val="28"/>
          <w:szCs w:val="28"/>
        </w:rPr>
        <w:t>Контейнерные площадки и места складирования отходов должны быть постоянно очищены от отходов (</w:t>
      </w:r>
      <w:r w:rsidRPr="004E7D2E">
        <w:rPr>
          <w:rFonts w:ascii="Times New Roman" w:hAnsi="Times New Roman" w:cs="Times New Roman"/>
          <w:b/>
          <w:color w:val="auto"/>
          <w:sz w:val="28"/>
          <w:szCs w:val="28"/>
        </w:rPr>
        <w:t>ТКО</w:t>
      </w:r>
      <w:r w:rsidRPr="004E7D2E">
        <w:rPr>
          <w:rFonts w:ascii="Times New Roman" w:hAnsi="Times New Roman" w:cs="Times New Roman"/>
          <w:sz w:val="28"/>
          <w:szCs w:val="28"/>
        </w:rPr>
        <w:t xml:space="preserve"> и КГО), содержаться в чистоте и порядке </w:t>
      </w:r>
      <w:r w:rsidRPr="004E7D2E">
        <w:rPr>
          <w:rFonts w:ascii="Times New Roman" w:hAnsi="Times New Roman" w:cs="Times New Roman"/>
          <w:color w:val="auto"/>
          <w:sz w:val="28"/>
          <w:szCs w:val="28"/>
        </w:rPr>
        <w:t xml:space="preserve">в радиусе 10 метров в каждую сторону, </w:t>
      </w:r>
      <w:r w:rsidRPr="004E7D2E">
        <w:rPr>
          <w:rFonts w:ascii="Times New Roman" w:hAnsi="Times New Roman" w:cs="Times New Roman"/>
          <w:sz w:val="28"/>
          <w:szCs w:val="28"/>
        </w:rPr>
        <w:lastRenderedPageBreak/>
        <w:t xml:space="preserve">специализированными организациями, осуществляющими сбор, транспортировку и размещение отходов. </w:t>
      </w:r>
    </w:p>
    <w:p w14:paraId="39928247" w14:textId="77777777" w:rsidR="00D83699" w:rsidRPr="004E7D2E" w:rsidRDefault="00D83699" w:rsidP="004E7D2E">
      <w:pPr>
        <w:pStyle w:val="ac"/>
        <w:numPr>
          <w:ilvl w:val="2"/>
          <w:numId w:val="45"/>
        </w:numPr>
        <w:tabs>
          <w:tab w:val="left" w:pos="567"/>
        </w:tabs>
        <w:ind w:left="0" w:firstLine="709"/>
        <w:jc w:val="both"/>
        <w:rPr>
          <w:rFonts w:ascii="Times New Roman" w:hAnsi="Times New Roman" w:cs="Times New Roman"/>
          <w:sz w:val="28"/>
          <w:szCs w:val="28"/>
        </w:rPr>
      </w:pPr>
      <w:bookmarkStart w:id="46" w:name="sub_491"/>
      <w:bookmarkEnd w:id="45"/>
      <w:r w:rsidRPr="004E7D2E">
        <w:rPr>
          <w:rFonts w:ascii="Times New Roman" w:hAnsi="Times New Roman" w:cs="Times New Roman"/>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47" w:name="sub_410"/>
      <w:bookmarkEnd w:id="46"/>
      <w:r w:rsidRPr="004E7D2E">
        <w:rPr>
          <w:rFonts w:ascii="Times New Roman" w:hAnsi="Times New Roman" w:cs="Times New Roman"/>
          <w:sz w:val="28"/>
          <w:szCs w:val="28"/>
        </w:rPr>
        <w:t>.</w:t>
      </w:r>
    </w:p>
    <w:bookmarkEnd w:id="47"/>
    <w:p w14:paraId="449CA486" w14:textId="77777777" w:rsidR="00D83699" w:rsidRPr="004E7D2E" w:rsidRDefault="00D83699" w:rsidP="004E7D2E">
      <w:pPr>
        <w:pStyle w:val="af7"/>
        <w:numPr>
          <w:ilvl w:val="2"/>
          <w:numId w:val="45"/>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14:paraId="48609480" w14:textId="77777777" w:rsidR="00D83699" w:rsidRPr="004E7D2E" w:rsidRDefault="00D83699" w:rsidP="004E7D2E">
      <w:pPr>
        <w:pStyle w:val="af7"/>
        <w:numPr>
          <w:ilvl w:val="1"/>
          <w:numId w:val="45"/>
        </w:numPr>
        <w:ind w:left="0" w:firstLine="709"/>
        <w:jc w:val="both"/>
        <w:rPr>
          <w:rFonts w:ascii="Times New Roman" w:hAnsi="Times New Roman" w:cs="Times New Roman"/>
          <w:sz w:val="28"/>
          <w:szCs w:val="28"/>
          <w:bdr w:val="none" w:sz="0" w:space="0" w:color="auto" w:frame="1"/>
        </w:rPr>
      </w:pPr>
      <w:r w:rsidRPr="004E7D2E">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p w14:paraId="3C2DDAF3" w14:textId="77777777" w:rsidR="00D83699" w:rsidRPr="004E7D2E" w:rsidRDefault="00D83699" w:rsidP="004E7D2E">
      <w:pPr>
        <w:pStyle w:val="af7"/>
        <w:numPr>
          <w:ilvl w:val="2"/>
          <w:numId w:val="45"/>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14:paraId="46357E0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14:paraId="0D31E0DD"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14:paraId="4D8C48D7"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б) в контейнеры, бункеры, расположенные на контейнерных площадках.</w:t>
      </w:r>
    </w:p>
    <w:p w14:paraId="19D32FA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14:paraId="55D8FC4D"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а) в бункеры, расположенные на контейнерных площадках;</w:t>
      </w:r>
    </w:p>
    <w:p w14:paraId="00540ADD"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б) на специальных площадках для складирования крупногабаритных отходов.</w:t>
      </w:r>
    </w:p>
    <w:p w14:paraId="3331818C"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14:paraId="0D43B9B8"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w:t>
      </w:r>
      <w:r w:rsidRPr="004E7D2E">
        <w:rPr>
          <w:rFonts w:ascii="Times New Roman" w:hAnsi="Times New Roman" w:cs="Times New Roman"/>
          <w:sz w:val="28"/>
          <w:szCs w:val="28"/>
        </w:rPr>
        <w:lastRenderedPageBreak/>
        <w:t>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14:paraId="7A38923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14:paraId="674F62E3"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14:paraId="6B917CCC"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14:paraId="476D9240"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14:paraId="519069B4"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14:paraId="2C341108"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14:paraId="647E364C"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w:t>
      </w:r>
      <w:r w:rsidRPr="004E7D2E">
        <w:rPr>
          <w:rFonts w:ascii="Times New Roman" w:hAnsi="Times New Roman" w:cs="Times New Roman"/>
          <w:sz w:val="28"/>
          <w:szCs w:val="28"/>
        </w:rPr>
        <w:lastRenderedPageBreak/>
        <w:t>твердых коммунальных отходов), региональный оператор обязан в течение 5 рабочих дней:</w:t>
      </w:r>
    </w:p>
    <w:p w14:paraId="58F5EC02"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14:paraId="6D6BDFDE"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14:paraId="5E782B00"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10.4.13.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14:paraId="431699C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14:paraId="551768D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10.4.15. 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14:paraId="7E1F2892"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14:paraId="0C64690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14:paraId="031DA19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10.4.18. 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14:paraId="22CCB6E2"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14:paraId="2290C93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14:paraId="2783BD3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14:paraId="03FE9AFC"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14:paraId="598C6B4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14:paraId="7AFC18F8"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w:t>
      </w:r>
      <w:r w:rsidRPr="004E7D2E">
        <w:rPr>
          <w:rFonts w:ascii="Times New Roman" w:hAnsi="Times New Roman" w:cs="Times New Roman"/>
          <w:sz w:val="28"/>
          <w:szCs w:val="28"/>
        </w:rPr>
        <w:lastRenderedPageBreak/>
        <w:t>предусмотренном договором на оказание услуг по сбору и транспортированию твердых коммунальных отходов.</w:t>
      </w:r>
    </w:p>
    <w:p w14:paraId="3456D94E"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14:paraId="02DB5EE1"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14:paraId="34D3938A"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14:paraId="33CFD8A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14:paraId="47B715AC"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14:paraId="55C73842"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14:paraId="56C60E79"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14:paraId="0726114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14:paraId="5A7171A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14:paraId="4D233CD0"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10.4.33. Профилактическое обследование смотровых и дождеприемных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дождеприемные колодцы.</w:t>
      </w:r>
    </w:p>
    <w:p w14:paraId="5BE0C32A"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10.4.34. Решетки дождеприемных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14:paraId="58AC06A9"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14:paraId="5A886A8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14:paraId="3E6B441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14:paraId="341FDCAE"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дождеприемных колодцев производится организациями, эксплуатирующими эти сооружения. </w:t>
      </w:r>
    </w:p>
    <w:p w14:paraId="4561CD23"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14:paraId="54078DF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14:paraId="40DDCC77"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b/>
          <w:sz w:val="28"/>
          <w:szCs w:val="28"/>
        </w:rPr>
        <w:t>10.4.41. Упавшие деревья должны быть удалены собственником и (или) пользователем  земельного участка немедленно с проезжей части дорог, тротуаров, от токонесущих проводов, фасадов жилых и производственных</w:t>
      </w:r>
      <w:r w:rsidRPr="004E7D2E">
        <w:rPr>
          <w:rFonts w:ascii="Times New Roman" w:hAnsi="Times New Roman" w:cs="Times New Roman"/>
          <w:sz w:val="28"/>
          <w:szCs w:val="28"/>
        </w:rPr>
        <w:t xml:space="preserve"> зданий, а с других территорий - в течение 6 часов с момента обнаружения.</w:t>
      </w:r>
    </w:p>
    <w:p w14:paraId="17F9D09E"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14:paraId="65C4F9A4"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10.4.43. Ответственность за организацию и осуществление уборочных работ возлагается:</w:t>
      </w:r>
    </w:p>
    <w:p w14:paraId="50A9E3EA"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14:paraId="209971F5"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14:paraId="39B597B3"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14:paraId="068983C0"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14:paraId="6490086E"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14:paraId="04A06032"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14:paraId="179717C9"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ж) за своевременную обрезку деревьев, произрастающих на               прилегающих территориях - на юридических лиц, индивидуальных предпринимателей и физических лиц, ответственных за эксплуатацию объектов, в    отношении которых установлена прилегающая территориях, за исключением территорий, указанных в пункте 10.8.14.</w:t>
      </w:r>
    </w:p>
    <w:p w14:paraId="1A7847A6"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14:paraId="136165AD"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и) за уборку и содержание территории многоквартирных домов - на собственников помещений в многоквартирном доме.</w:t>
      </w:r>
    </w:p>
    <w:p w14:paraId="1A86646F"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к) за уборку и содержание территорий организаций социальной сферы, расположенных во встроенных зданиях, - на правообладателей данных строений.</w:t>
      </w:r>
    </w:p>
    <w:p w14:paraId="30C7ADD9" w14:textId="77777777" w:rsidR="00D83699" w:rsidRPr="004E7D2E" w:rsidRDefault="00D83699" w:rsidP="004E7D2E">
      <w:pPr>
        <w:pStyle w:val="af7"/>
        <w:ind w:firstLine="709"/>
        <w:jc w:val="both"/>
        <w:rPr>
          <w:rFonts w:ascii="Times New Roman" w:hAnsi="Times New Roman" w:cs="Times New Roman"/>
          <w:sz w:val="28"/>
          <w:szCs w:val="28"/>
        </w:rPr>
      </w:pPr>
      <w:r w:rsidRPr="004E7D2E">
        <w:rPr>
          <w:rFonts w:ascii="Times New Roman" w:hAnsi="Times New Roman" w:cs="Times New Roman"/>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14:paraId="77652828" w14:textId="77777777" w:rsidR="00D83699" w:rsidRPr="004E7D2E" w:rsidRDefault="00D83699" w:rsidP="004E7D2E">
      <w:pPr>
        <w:pStyle w:val="ac"/>
        <w:numPr>
          <w:ilvl w:val="2"/>
          <w:numId w:val="37"/>
        </w:numPr>
        <w:spacing w:line="240" w:lineRule="auto"/>
        <w:ind w:left="0" w:firstLine="709"/>
        <w:jc w:val="both"/>
        <w:rPr>
          <w:rFonts w:ascii="Times New Roman" w:eastAsia="Times New Roman" w:hAnsi="Times New Roman" w:cs="Times New Roman"/>
          <w:sz w:val="28"/>
          <w:szCs w:val="28"/>
        </w:rPr>
      </w:pPr>
      <w:r w:rsidRPr="004E7D2E">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w:t>
      </w:r>
      <w:r w:rsidRPr="004E7D2E">
        <w:rPr>
          <w:rFonts w:ascii="Times New Roman" w:hAnsi="Times New Roman" w:cs="Times New Roman"/>
          <w:sz w:val="28"/>
          <w:szCs w:val="28"/>
        </w:rPr>
        <w:lastRenderedPageBreak/>
        <w:t>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14:paraId="7EC28DEC" w14:textId="77777777" w:rsidR="00D83699" w:rsidRPr="004E7D2E" w:rsidRDefault="00D83699" w:rsidP="004E7D2E">
      <w:pPr>
        <w:pStyle w:val="ac"/>
        <w:numPr>
          <w:ilvl w:val="1"/>
          <w:numId w:val="17"/>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Особенности уборки территории в весенне-летний период</w:t>
      </w:r>
    </w:p>
    <w:p w14:paraId="08CB9FA2" w14:textId="77777777" w:rsidR="00D83699" w:rsidRPr="004E7D2E" w:rsidRDefault="00D83699" w:rsidP="004E7D2E">
      <w:pPr>
        <w:pStyle w:val="ac"/>
        <w:numPr>
          <w:ilvl w:val="2"/>
          <w:numId w:val="17"/>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Весенне-летнюю уборку территории рекомендуется производить в сроки, установленные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с учетом климатических условий и предусматривать мойку, полив и подметание проезжей части улиц, тротуаров, площадей.</w:t>
      </w:r>
    </w:p>
    <w:p w14:paraId="06B7B7F0"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Мойке следует подвергать всю ширину проезжей части улиц и площадей.</w:t>
      </w:r>
    </w:p>
    <w:p w14:paraId="51181A80"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14:paraId="24BD6FB4"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14:paraId="1272FFA5"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14:paraId="60C619B5" w14:textId="77777777" w:rsidR="00D83699" w:rsidRPr="004E7D2E" w:rsidRDefault="00D83699" w:rsidP="004E7D2E">
      <w:pPr>
        <w:numPr>
          <w:ilvl w:val="1"/>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Особенности уборки территории в осенне-зимний период</w:t>
      </w:r>
    </w:p>
    <w:p w14:paraId="2AD51A82"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Осенне-зимнюю уборку территории рекомендуется проводить в сроки, установленные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с учетом климатических условий и предусматривать уборку и вывоз мусора, снега и льда, грязи, посыпку улиц песком с примесью хлоридов.</w:t>
      </w:r>
    </w:p>
    <w:p w14:paraId="4C66BA54"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14:paraId="1C06FED6"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536B14CF"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14:paraId="4E0A2476"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7625A5D8"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Тротуары рекомендуется посыпать сухим песком без хлоридов.</w:t>
      </w:r>
    </w:p>
    <w:p w14:paraId="1D584DA7"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Очистку от снега крыш и удаление сосулек следует производить с обеспечением следующих мер безопасности: назначение </w:t>
      </w:r>
      <w:r w:rsidRPr="004E7D2E">
        <w:rPr>
          <w:rFonts w:ascii="Times New Roman" w:eastAsia="Times New Roman" w:hAnsi="Times New Roman" w:cs="Times New Roman"/>
          <w:sz w:val="28"/>
          <w:szCs w:val="28"/>
        </w:rPr>
        <w:lastRenderedPageBreak/>
        <w:t>дежурных, ограждение тротуаров, оснащение страховочным оборудованием лиц, работающих на высоте.</w:t>
      </w:r>
    </w:p>
    <w:p w14:paraId="5FA7AEA5"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Снег, сброшенный с крыш, следует немедленно вывозить.</w:t>
      </w:r>
    </w:p>
    <w:p w14:paraId="3EE3EBE0"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48DCB47C"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5604D728"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12BEF8C5"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435A4BDF"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14:paraId="7A1D8D97" w14:textId="77777777" w:rsidR="00D83699" w:rsidRPr="004E7D2E" w:rsidRDefault="00D83699" w:rsidP="004E7D2E">
      <w:pPr>
        <w:numPr>
          <w:ilvl w:val="2"/>
          <w:numId w:val="17"/>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5ACDC30E" w14:textId="77777777" w:rsidR="00D83699" w:rsidRPr="004E7D2E" w:rsidRDefault="00D83699" w:rsidP="004E7D2E">
      <w:pPr>
        <w:pStyle w:val="ac"/>
        <w:numPr>
          <w:ilvl w:val="1"/>
          <w:numId w:val="17"/>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Организация и проведение санитарного дня</w:t>
      </w:r>
    </w:p>
    <w:p w14:paraId="22C0CAD4" w14:textId="77777777" w:rsidR="00D83699" w:rsidRPr="004E7D2E" w:rsidRDefault="00D83699" w:rsidP="004E7D2E">
      <w:pPr>
        <w:pStyle w:val="ac"/>
        <w:numPr>
          <w:ilvl w:val="2"/>
          <w:numId w:val="17"/>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8" w:name="sub_52"/>
    </w:p>
    <w:bookmarkEnd w:id="48"/>
    <w:p w14:paraId="5931D937" w14:textId="77777777" w:rsidR="00D83699" w:rsidRPr="004E7D2E" w:rsidRDefault="00D83699" w:rsidP="004E7D2E">
      <w:pPr>
        <w:ind w:firstLine="709"/>
        <w:contextualSpacing/>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p>
    <w:p w14:paraId="686707A4" w14:textId="77777777" w:rsidR="00D83699" w:rsidRPr="004E7D2E" w:rsidRDefault="00D83699" w:rsidP="004E7D2E">
      <w:pPr>
        <w:numPr>
          <w:ilvl w:val="3"/>
          <w:numId w:val="42"/>
        </w:numPr>
        <w:ind w:left="0" w:firstLine="709"/>
        <w:contextualSpacing/>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Силами своих коллективов или по договору со специализированной организацией производить уборку закрепленных территориях, а также на прилегающих к ним участках.</w:t>
      </w:r>
    </w:p>
    <w:p w14:paraId="539D17A9" w14:textId="77777777" w:rsidR="00D83699" w:rsidRPr="004E7D2E" w:rsidRDefault="00D83699" w:rsidP="004E7D2E">
      <w:pPr>
        <w:numPr>
          <w:ilvl w:val="3"/>
          <w:numId w:val="43"/>
        </w:numPr>
        <w:ind w:left="0" w:firstLine="709"/>
        <w:contextualSpacing/>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Производить чистку, а в необходимых случаях покраску заборов, фасадов, цоколей, мойку окон, дверей.</w:t>
      </w:r>
    </w:p>
    <w:p w14:paraId="4CA19C9D" w14:textId="77777777" w:rsidR="00D83699" w:rsidRPr="004E7D2E" w:rsidRDefault="00D83699" w:rsidP="004E7D2E">
      <w:pPr>
        <w:numPr>
          <w:ilvl w:val="3"/>
          <w:numId w:val="43"/>
        </w:numPr>
        <w:ind w:left="0" w:firstLine="709"/>
        <w:contextualSpacing/>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Уничтожать сорную и карантинную растительность на закрепленных территориях, а также на прилегающих к ним участках.</w:t>
      </w:r>
    </w:p>
    <w:p w14:paraId="6F02144A" w14:textId="77777777" w:rsidR="00D83699" w:rsidRPr="004E7D2E" w:rsidRDefault="00D83699" w:rsidP="004E7D2E">
      <w:pPr>
        <w:pStyle w:val="ac"/>
        <w:numPr>
          <w:ilvl w:val="1"/>
          <w:numId w:val="34"/>
        </w:numPr>
        <w:ind w:left="0" w:firstLine="709"/>
        <w:jc w:val="both"/>
        <w:rPr>
          <w:rFonts w:ascii="Times New Roman" w:hAnsi="Times New Roman" w:cs="Times New Roman"/>
          <w:color w:val="auto"/>
          <w:sz w:val="28"/>
          <w:szCs w:val="28"/>
        </w:rPr>
      </w:pPr>
      <w:r w:rsidRPr="004E7D2E">
        <w:rPr>
          <w:rFonts w:ascii="Times New Roman" w:eastAsia="Times New Roman" w:hAnsi="Times New Roman" w:cs="Times New Roman"/>
          <w:sz w:val="28"/>
          <w:szCs w:val="28"/>
        </w:rPr>
        <w:t>Порядок содержания элементов благоустройства</w:t>
      </w:r>
    </w:p>
    <w:p w14:paraId="3DD1523E" w14:textId="77777777" w:rsidR="00D83699" w:rsidRPr="004E7D2E" w:rsidRDefault="00D83699" w:rsidP="004E7D2E">
      <w:pPr>
        <w:pStyle w:val="ac"/>
        <w:numPr>
          <w:ilvl w:val="2"/>
          <w:numId w:val="34"/>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Общие требования к содержанию элементов благоустройства.</w:t>
      </w:r>
    </w:p>
    <w:p w14:paraId="224CFC00"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E6C5FEB"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14:paraId="1EA8A4FF"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Организация содержание иных элементов благоустройства осуществляется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46CE9065"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D8650A6"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14:paraId="24D0E7F8"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Проезды должны выходить на второстепенные улицы и оборудоваться шлагбаумами или воротами.</w:t>
      </w:r>
    </w:p>
    <w:p w14:paraId="7D5FCBB7"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Строительные площадки обеспечиваются благоустроенной проезжей частью не менее 20 метров у каждого выезда с оборудованием для очистки колес.</w:t>
      </w:r>
    </w:p>
    <w:p w14:paraId="5F171547"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прилегающей территории вокруг строительных площадок следует осуществлять поддержание чистоты и порядка.</w:t>
      </w:r>
    </w:p>
    <w:p w14:paraId="139830EB" w14:textId="77777777" w:rsidR="00D83699" w:rsidRPr="004E7D2E" w:rsidRDefault="00D83699" w:rsidP="004E7D2E">
      <w:pPr>
        <w:numPr>
          <w:ilvl w:val="2"/>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Строительство, установка и содержание малых архитектурных форм.</w:t>
      </w:r>
    </w:p>
    <w:p w14:paraId="50995EF8"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4E7D2E">
        <w:rPr>
          <w:rFonts w:ascii="Times New Roman" w:hAnsi="Times New Roman" w:cs="Times New Roman"/>
          <w:sz w:val="28"/>
          <w:szCs w:val="28"/>
        </w:rPr>
        <w:t xml:space="preserve">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26DD2165"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0C56D63E"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w:t>
      </w:r>
      <w:r w:rsidRPr="004E7D2E">
        <w:rPr>
          <w:rFonts w:ascii="Times New Roman" w:eastAsia="Times New Roman" w:hAnsi="Times New Roman" w:cs="Times New Roman"/>
          <w:sz w:val="28"/>
          <w:szCs w:val="28"/>
        </w:rPr>
        <w:lastRenderedPageBreak/>
        <w:t>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14:paraId="7A65C4FD" w14:textId="77777777" w:rsidR="00D83699" w:rsidRPr="004E7D2E" w:rsidRDefault="00D83699" w:rsidP="004E7D2E">
      <w:pPr>
        <w:numPr>
          <w:ilvl w:val="2"/>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Ремонт и содержание зданий и сооружений.</w:t>
      </w:r>
    </w:p>
    <w:p w14:paraId="2D430E27"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14:paraId="0082CBE8"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14:paraId="34D53FAD"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3F892C2"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222309B0"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353761B5" w14:textId="77777777" w:rsidR="00D83699" w:rsidRPr="004E7D2E" w:rsidRDefault="00D83699" w:rsidP="004E7D2E">
      <w:pPr>
        <w:numPr>
          <w:ilvl w:val="3"/>
          <w:numId w:val="34"/>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28AC1C25" w14:textId="77777777" w:rsidR="00D83699" w:rsidRPr="004E7D2E" w:rsidRDefault="00D83699" w:rsidP="004E7D2E">
      <w:pPr>
        <w:numPr>
          <w:ilvl w:val="3"/>
          <w:numId w:val="34"/>
        </w:numPr>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и должно обеспечивать формирование на территории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архитектурно-выразительного и эмоционально привлекательного пространства, </w:t>
      </w:r>
    </w:p>
    <w:p w14:paraId="6DC0848A" w14:textId="77777777" w:rsidR="00D83699" w:rsidRPr="004E7D2E" w:rsidRDefault="00D83699" w:rsidP="004E7D2E">
      <w:pPr>
        <w:numPr>
          <w:ilvl w:val="3"/>
          <w:numId w:val="34"/>
        </w:numPr>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14:paraId="0DA99ED1" w14:textId="77777777" w:rsidR="00D83699" w:rsidRPr="004E7D2E" w:rsidRDefault="00D83699" w:rsidP="004E7D2E">
      <w:pPr>
        <w:numPr>
          <w:ilvl w:val="3"/>
          <w:numId w:val="34"/>
        </w:numPr>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4E7D2E">
          <w:rPr>
            <w:rFonts w:ascii="Times New Roman" w:hAnsi="Times New Roman" w:cs="Times New Roman"/>
            <w:sz w:val="28"/>
            <w:szCs w:val="28"/>
          </w:rPr>
          <w:t xml:space="preserve">пунктами </w:t>
        </w:r>
      </w:hyperlink>
      <w:r w:rsidRPr="004E7D2E">
        <w:rPr>
          <w:rFonts w:ascii="Times New Roman" w:hAnsi="Times New Roman" w:cs="Times New Roman"/>
          <w:sz w:val="28"/>
          <w:szCs w:val="28"/>
        </w:rPr>
        <w:t>10.8.3.10, 10.8.3.11, 10.8.3.12 и Приложениями № 6, 7, 8, 9, 10, 11, 12, 13, 14, 15, 16 к настоящим правилам.</w:t>
      </w:r>
    </w:p>
    <w:p w14:paraId="3F3E74FE" w14:textId="77777777" w:rsidR="00D83699" w:rsidRPr="004E7D2E" w:rsidRDefault="00D83699" w:rsidP="004E7D2E">
      <w:pPr>
        <w:numPr>
          <w:ilvl w:val="3"/>
          <w:numId w:val="34"/>
        </w:numPr>
        <w:spacing w:line="240" w:lineRule="auto"/>
        <w:ind w:left="0" w:firstLine="709"/>
        <w:contextualSpacing/>
        <w:jc w:val="both"/>
        <w:rPr>
          <w:rFonts w:ascii="Times New Roman" w:hAnsi="Times New Roman" w:cs="Times New Roman"/>
          <w:sz w:val="28"/>
          <w:szCs w:val="28"/>
        </w:rPr>
      </w:pPr>
      <w:r w:rsidRPr="004E7D2E">
        <w:rPr>
          <w:rFonts w:ascii="Times New Roman" w:hAnsi="Times New Roman" w:cs="Times New Roman"/>
          <w:sz w:val="28"/>
          <w:szCs w:val="28"/>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4E7D2E">
        <w:rPr>
          <w:rFonts w:ascii="Times New Roman" w:hAnsi="Times New Roman" w:cs="Times New Roman"/>
          <w:sz w:val="28"/>
          <w:szCs w:val="28"/>
          <w:lang w:val="en-US"/>
        </w:rPr>
        <w:t>RALCLASSIC</w:t>
      </w:r>
      <w:r w:rsidRPr="004E7D2E">
        <w:rPr>
          <w:rFonts w:ascii="Times New Roman" w:hAnsi="Times New Roman" w:cs="Times New Roman"/>
          <w:sz w:val="28"/>
          <w:szCs w:val="28"/>
        </w:rPr>
        <w:t>:</w:t>
      </w:r>
    </w:p>
    <w:p w14:paraId="5A1B0F8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1) фасады (стены):</w:t>
      </w:r>
    </w:p>
    <w:p w14:paraId="5B2FDDC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1013 - белая устрица;</w:t>
      </w:r>
    </w:p>
    <w:p w14:paraId="565AE691"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1014 - слоновая кость;</w:t>
      </w:r>
    </w:p>
    <w:p w14:paraId="784C1E04"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1015 - светлая слоновая кость;</w:t>
      </w:r>
    </w:p>
    <w:p w14:paraId="1B287B6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1047 - телегрей 4;</w:t>
      </w:r>
    </w:p>
    <w:p w14:paraId="7B124939"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8000 - зелёно-коричневый;</w:t>
      </w:r>
    </w:p>
    <w:p w14:paraId="078FFBC2"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8001 - охра коричневая;</w:t>
      </w:r>
    </w:p>
    <w:p w14:paraId="39B9F241"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8002 - сигнально-коричневый;</w:t>
      </w:r>
    </w:p>
    <w:p w14:paraId="2D8F8AF8"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8003 - глиняный коричневый;</w:t>
      </w:r>
    </w:p>
    <w:p w14:paraId="76D3206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9003 - сигнальный белый;</w:t>
      </w:r>
    </w:p>
    <w:p w14:paraId="1C8E5D12"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9002 - светло-серый;</w:t>
      </w:r>
    </w:p>
    <w:p w14:paraId="1C952C9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9001 - кремово-белый;</w:t>
      </w:r>
    </w:p>
    <w:p w14:paraId="21DD8244"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7034 - жёлто-серый;</w:t>
      </w:r>
    </w:p>
    <w:p w14:paraId="49DB2E8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7033 - цементно-белый;</w:t>
      </w:r>
    </w:p>
    <w:p w14:paraId="7894403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7032 - галечно-белый;</w:t>
      </w:r>
    </w:p>
    <w:p w14:paraId="6A6F612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7001 - серебристо-серый;</w:t>
      </w:r>
    </w:p>
    <w:p w14:paraId="4DEF0EC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7002 - оливково-серый;</w:t>
      </w:r>
    </w:p>
    <w:p w14:paraId="6716BA9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7003 - серый мох;</w:t>
      </w:r>
    </w:p>
    <w:p w14:paraId="6E001115"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7004 - сигнально-серый.</w:t>
      </w:r>
    </w:p>
    <w:p w14:paraId="139C4C9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2) выступающие части фасада – белый.</w:t>
      </w:r>
    </w:p>
    <w:p w14:paraId="6E33F1C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3) фасады (цоколь):</w:t>
      </w:r>
    </w:p>
    <w:p w14:paraId="59CF823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7036 - платиново-серый;</w:t>
      </w:r>
    </w:p>
    <w:p w14:paraId="08C24116"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7037 - пыльно-серый;</w:t>
      </w:r>
    </w:p>
    <w:p w14:paraId="1F478DB6"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7038 - агатовый серый;</w:t>
      </w:r>
    </w:p>
    <w:p w14:paraId="171432B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7039 - кварцевый серый;</w:t>
      </w:r>
    </w:p>
    <w:p w14:paraId="7CEB82A1"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7040 - серое окно;</w:t>
      </w:r>
    </w:p>
    <w:p w14:paraId="71FF51F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7001 - серебристо-серый;</w:t>
      </w:r>
    </w:p>
    <w:p w14:paraId="6AF9990C"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7002 - оливково-серый;</w:t>
      </w:r>
    </w:p>
    <w:p w14:paraId="0471537B"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7003 - серый мох;</w:t>
      </w:r>
    </w:p>
    <w:p w14:paraId="0A9C3B6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7004 - сигнальный серый;</w:t>
      </w:r>
    </w:p>
    <w:p w14:paraId="269E935D"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7031 - сине-серый;</w:t>
      </w:r>
    </w:p>
    <w:p w14:paraId="2C88272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7032 - галечный серый;</w:t>
      </w:r>
    </w:p>
    <w:p w14:paraId="7E540C1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7033 - цементно-серый;</w:t>
      </w:r>
    </w:p>
    <w:p w14:paraId="7960BC46"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7034 - жёлто-серый;</w:t>
      </w:r>
    </w:p>
    <w:p w14:paraId="0F23B541"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7035 - светло-серый.</w:t>
      </w:r>
    </w:p>
    <w:p w14:paraId="67ED40C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4) фасады (кровля):</w:t>
      </w:r>
    </w:p>
    <w:p w14:paraId="13DAD4A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3005 - винно-красный;</w:t>
      </w:r>
    </w:p>
    <w:p w14:paraId="4D1DEE8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3007 - тёмно-красный;</w:t>
      </w:r>
    </w:p>
    <w:p w14:paraId="105395CB"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3009 - оксид красный;</w:t>
      </w:r>
    </w:p>
    <w:p w14:paraId="71A658CC"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7004 - сигнальный серый;</w:t>
      </w:r>
    </w:p>
    <w:p w14:paraId="15A971F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8004 - медно-коричневый;</w:t>
      </w:r>
    </w:p>
    <w:p w14:paraId="2085BAEB"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8007 - палево-коричневый;</w:t>
      </w:r>
    </w:p>
    <w:p w14:paraId="456086F6"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8000 - зелёно-коричневый;</w:t>
      </w:r>
    </w:p>
    <w:p w14:paraId="2326710C"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8011 - орехово-коричневый;</w:t>
      </w:r>
    </w:p>
    <w:p w14:paraId="14CB9F7F"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8014 - сепия коричневая;</w:t>
      </w:r>
    </w:p>
    <w:p w14:paraId="62B27F36" w14:textId="77777777" w:rsidR="00D83699" w:rsidRPr="004E7D2E" w:rsidRDefault="00D83699" w:rsidP="004E7D2E">
      <w:pPr>
        <w:pStyle w:val="ac"/>
        <w:numPr>
          <w:ilvl w:val="0"/>
          <w:numId w:val="18"/>
        </w:numPr>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 терракотовый.</w:t>
      </w:r>
    </w:p>
    <w:p w14:paraId="74C71DA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5) цветовое решение кровли: светло-серый, тёмно-зелёный применять в зонах сложившейся застройки, где указанные цветовые решения имеются.</w:t>
      </w:r>
    </w:p>
    <w:p w14:paraId="15CA2E46"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10.8.3.11.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14:paraId="085DDE5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 оконные рамы:</w:t>
      </w:r>
    </w:p>
    <w:p w14:paraId="142872B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9010 – белый;</w:t>
      </w:r>
    </w:p>
    <w:p w14:paraId="6EC4F97E"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8001 - охра коричневая;</w:t>
      </w:r>
    </w:p>
    <w:p w14:paraId="15A44705"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8002 - сигнальный коричневый;</w:t>
      </w:r>
    </w:p>
    <w:p w14:paraId="5A45423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8003 - глиняный коричневый;</w:t>
      </w:r>
    </w:p>
    <w:p w14:paraId="2E090E32"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7047 - телегрей 4;</w:t>
      </w:r>
    </w:p>
    <w:p w14:paraId="2C725714"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8007 - палево-коричневый;</w:t>
      </w:r>
    </w:p>
    <w:p w14:paraId="3983559C"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8008 - оливково-коричневый.</w:t>
      </w:r>
    </w:p>
    <w:p w14:paraId="7E78161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2) тонирование стекла:</w:t>
      </w:r>
    </w:p>
    <w:p w14:paraId="5FF54B92"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9006 - бело-алюминиевый;</w:t>
      </w:r>
    </w:p>
    <w:p w14:paraId="606115C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9018 - папирусно-белый;</w:t>
      </w:r>
    </w:p>
    <w:p w14:paraId="078C4E4E"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1035 - перламутрово-бежевый;</w:t>
      </w:r>
    </w:p>
    <w:p w14:paraId="2CA4BADD"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1036 - перламутрово-золотой.</w:t>
      </w:r>
    </w:p>
    <w:p w14:paraId="46A1706C"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3) водосточные трубы, желоба (под цвет кровли):</w:t>
      </w:r>
    </w:p>
    <w:p w14:paraId="3A62CBA8"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9010 – белый;</w:t>
      </w:r>
    </w:p>
    <w:p w14:paraId="7B2BBF80"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3005 - винно-красный;</w:t>
      </w:r>
    </w:p>
    <w:p w14:paraId="585E78AD"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3007 - тёмно-красный;</w:t>
      </w:r>
    </w:p>
    <w:p w14:paraId="3B486355"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3009 - оксид красный;</w:t>
      </w:r>
    </w:p>
    <w:p w14:paraId="63178F9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8004 - медно-коричневый;</w:t>
      </w:r>
    </w:p>
    <w:p w14:paraId="19EC7A49"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8007 - палево-коричневый;</w:t>
      </w:r>
    </w:p>
    <w:p w14:paraId="201C019D"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8008 - оливково-коричневый;</w:t>
      </w:r>
    </w:p>
    <w:p w14:paraId="6D769543" w14:textId="77777777" w:rsidR="00D83699" w:rsidRPr="004E7D2E" w:rsidRDefault="00D83699" w:rsidP="004E7D2E">
      <w:pPr>
        <w:pStyle w:val="ac"/>
        <w:numPr>
          <w:ilvl w:val="0"/>
          <w:numId w:val="19"/>
        </w:numPr>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 орехово-коричневый.</w:t>
      </w:r>
    </w:p>
    <w:p w14:paraId="7949122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10.8.3.12.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14:paraId="0349D10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6004 - сине-зелёный (фон),</w:t>
      </w:r>
    </w:p>
    <w:p w14:paraId="41E42327"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5020 - океанская синь (фон),</w:t>
      </w:r>
    </w:p>
    <w:p w14:paraId="68255873" w14:textId="77777777" w:rsidR="00D83699" w:rsidRPr="004E7D2E" w:rsidRDefault="00D83699" w:rsidP="004E7D2E">
      <w:pPr>
        <w:pStyle w:val="ac"/>
        <w:spacing w:line="240" w:lineRule="auto"/>
        <w:ind w:left="0" w:firstLine="709"/>
        <w:jc w:val="both"/>
        <w:rPr>
          <w:rFonts w:ascii="Times New Roman" w:hAnsi="Times New Roman" w:cs="Times New Roman"/>
          <w:sz w:val="28"/>
          <w:szCs w:val="28"/>
        </w:rPr>
      </w:pPr>
      <w:r w:rsidRPr="004E7D2E">
        <w:rPr>
          <w:rFonts w:ascii="Times New Roman" w:hAnsi="Times New Roman" w:cs="Times New Roman"/>
          <w:sz w:val="28"/>
          <w:szCs w:val="28"/>
        </w:rPr>
        <w:t>9010 - белый (буквы, цифры, рамки).</w:t>
      </w:r>
    </w:p>
    <w:p w14:paraId="7BBF16F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10.9. Требования к установке и оформлению объектов придорожного сервиса для торговли сельскохозяйственной продукцией на территории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Динского района:</w:t>
      </w:r>
    </w:p>
    <w:p w14:paraId="6CE187E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10.9.1. Каркас торговой секции выполнить из металлоконструкций, окрашенных в сигнальный серый цвет </w:t>
      </w:r>
      <w:r w:rsidRPr="004E7D2E">
        <w:rPr>
          <w:rFonts w:ascii="Times New Roman" w:hAnsi="Times New Roman" w:cs="Times New Roman"/>
          <w:sz w:val="28"/>
          <w:szCs w:val="28"/>
          <w:lang w:val="en-US"/>
        </w:rPr>
        <w:t>RAL</w:t>
      </w:r>
      <w:r w:rsidRPr="004E7D2E">
        <w:rPr>
          <w:rFonts w:ascii="Times New Roman" w:hAnsi="Times New Roman" w:cs="Times New Roman"/>
          <w:sz w:val="28"/>
          <w:szCs w:val="28"/>
        </w:rPr>
        <w:t>7004. Покрытие кровли из металлопрофильного листа серого цвета. Стойки сечением 70х70 мм. Элементы металлических связей сечением 40х30мм.</w:t>
      </w:r>
    </w:p>
    <w:p w14:paraId="2327985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10.9.2.  Для ограждения секций применить металлопрофильный лист серого цвета с высотой гофры до 1см, в соответствии с размерами, указанными в чертежах.</w:t>
      </w:r>
    </w:p>
    <w:p w14:paraId="410BF8F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10.9.3.  Внутри каждой секции настил из строганных досок толщиной не менее 25мм. Настил перед прилавком шириной 2м.</w:t>
      </w:r>
    </w:p>
    <w:p w14:paraId="035B719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10.9.4. Секции по продаже бахчевых культур оборудовать контейнерами из дерева или металла.</w:t>
      </w:r>
    </w:p>
    <w:p w14:paraId="6620FDA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10.9.5. Сельскохозяйственные ярмарка или торговый ряд должны иметь общую вывеску (Приложение № 17). Количество торговых секций принимается индивидуально для каждого конкретного случая.</w:t>
      </w:r>
    </w:p>
    <w:p w14:paraId="1AB0B78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10.9.6. Вывеска «Сельскохозяйственная ярмарка» используется при большом количестве реализаторов.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14:paraId="087E970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14:paraId="7B74DC9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14:paraId="4D3F0F5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14:paraId="073BE33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10.9.10. Ценники продукции выполнить в соответствии с Приложением №17.</w:t>
      </w:r>
    </w:p>
    <w:p w14:paraId="1F882BF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hAnsi="Times New Roman" w:cs="Times New Roman"/>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14:paraId="460C6A8B" w14:textId="77777777" w:rsidR="00D83699" w:rsidRPr="004E7D2E" w:rsidRDefault="00D83699" w:rsidP="004E7D2E">
      <w:pPr>
        <w:spacing w:line="240" w:lineRule="auto"/>
        <w:ind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10.10. Работы по озеленению территорий и содержанию зеленых насаждений</w:t>
      </w:r>
    </w:p>
    <w:p w14:paraId="656023F8"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Озеленение территории, работы по содержанию и восстановлению парков, скверов, зеленых зон, содержание и охрану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поселении.</w:t>
      </w:r>
    </w:p>
    <w:p w14:paraId="3450DA4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w:t>
      </w:r>
      <w:r w:rsidRPr="004E7D2E">
        <w:rPr>
          <w:rFonts w:ascii="Times New Roman" w:eastAsia="Times New Roman" w:hAnsi="Times New Roman" w:cs="Times New Roman"/>
          <w:sz w:val="28"/>
          <w:szCs w:val="28"/>
        </w:rPr>
        <w:lastRenderedPageBreak/>
        <w:t>архитектуры рекомендуется производить только по проектам, согласованным с администрацией</w:t>
      </w:r>
      <w:r w:rsidRPr="004E7D2E">
        <w:rPr>
          <w:rFonts w:ascii="Times New Roman" w:hAnsi="Times New Roman" w:cs="Times New Roman"/>
          <w:sz w:val="28"/>
          <w:szCs w:val="28"/>
        </w:rPr>
        <w:t xml:space="preserve"> </w:t>
      </w:r>
      <w:r w:rsidRPr="004E7D2E">
        <w:rPr>
          <w:rFonts w:ascii="Times New Roman" w:eastAsia="Times New Roman" w:hAnsi="Times New Roman" w:cs="Times New Roman"/>
          <w:sz w:val="28"/>
          <w:szCs w:val="28"/>
        </w:rPr>
        <w:t>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1CD1BE7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Лицам, ответственным за содержание соответствующей территории, необходимо:</w:t>
      </w:r>
    </w:p>
    <w:p w14:paraId="3583ABD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17638F0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6172BD0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доводить до сведения администрации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14:paraId="09CBC72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проводить своевременный ремонт ограждений зеленых насаждений.</w:t>
      </w:r>
    </w:p>
    <w:p w14:paraId="69A43A25"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площадях зеленых насаждений запрещается следующее:</w:t>
      </w:r>
    </w:p>
    <w:p w14:paraId="5C579DD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ходить и лежать на газонах;</w:t>
      </w:r>
    </w:p>
    <w:p w14:paraId="2850343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27F0621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разбивать палатки и разводить костры;</w:t>
      </w:r>
    </w:p>
    <w:p w14:paraId="4BF0286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засорять газоны, цветники, дорожки и водоемы;</w:t>
      </w:r>
    </w:p>
    <w:p w14:paraId="574BEB8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портить скульптуры, скамейки, ограды;</w:t>
      </w:r>
    </w:p>
    <w:p w14:paraId="1696DB7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346EBDD3"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ездить на велосипедах, мотоциклах, лошадях, тракторах и автомашинах;</w:t>
      </w:r>
    </w:p>
    <w:p w14:paraId="17750DB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009BD29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парковать автотранспортные средства на газонах;</w:t>
      </w:r>
    </w:p>
    <w:p w14:paraId="74EAABA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пасти скот;</w:t>
      </w:r>
    </w:p>
    <w:p w14:paraId="69C89D8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50504AB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334E2B70"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58E537E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6C9FBA4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46B9B8D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добывать растительную землю, песок и производить другие раскопки;</w:t>
      </w:r>
    </w:p>
    <w:p w14:paraId="5DF5E15B"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14:paraId="3CD34F8D"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Запрещена самовольная вырубка деревьев и кустарников.</w:t>
      </w:r>
    </w:p>
    <w:p w14:paraId="119FB8DB"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оформленного в установленном порядке порубочного билета.</w:t>
      </w:r>
    </w:p>
    <w:p w14:paraId="37835ADD"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в соответствии с действующим законодательством.</w:t>
      </w:r>
    </w:p>
    <w:p w14:paraId="454197B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Выдачу разрешения на снос деревьев и кустарников следует производить после оплаты компенсационной стоимости зеленых насаждений. Если указанные насаждения подлежат пересадке, выдачу разрешения следует производить без уплаты восстановительной стоимости.</w:t>
      </w:r>
    </w:p>
    <w:p w14:paraId="00653F1D"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Размер компенсационной стоимости зеленых насаждений и место посадок зеленых насаждений определяются администрацией Старомышастовского сельского поселения Динского района.</w:t>
      </w:r>
    </w:p>
    <w:p w14:paraId="4732FEE5" w14:textId="77777777" w:rsidR="00D83699" w:rsidRPr="004E7D2E" w:rsidRDefault="00D83699" w:rsidP="004E7D2E">
      <w:pPr>
        <w:pStyle w:val="ac"/>
        <w:numPr>
          <w:ilvl w:val="2"/>
          <w:numId w:val="38"/>
        </w:numPr>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Компенсационная стоимость зеленых насаждений зачисляется в бюджет администрации Старомышастовского сельского поселения Динского района.</w:t>
      </w:r>
    </w:p>
    <w:p w14:paraId="0A697C5A"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4F81BD" w:themeColor="accent1"/>
          <w:sz w:val="28"/>
          <w:szCs w:val="28"/>
        </w:rPr>
      </w:pPr>
      <w:r w:rsidRPr="004E7D2E">
        <w:rPr>
          <w:rFonts w:ascii="Times New Roman" w:eastAsia="Times New Roman" w:hAnsi="Times New Roman" w:cs="Times New Roman"/>
          <w:color w:val="auto"/>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w:t>
      </w:r>
      <w:r w:rsidRPr="004E7D2E">
        <w:rPr>
          <w:rFonts w:ascii="Times New Roman" w:eastAsia="Times New Roman" w:hAnsi="Times New Roman" w:cs="Times New Roman"/>
          <w:color w:val="4F81BD" w:themeColor="accent1"/>
          <w:sz w:val="28"/>
          <w:szCs w:val="28"/>
        </w:rPr>
        <w:t>.</w:t>
      </w:r>
    </w:p>
    <w:p w14:paraId="0BD42C7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65B990D0"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За несанкционированную вырубку (уничтожение) или повреждение деревьев на территории Старомышастовского сельского поселения Динского района виновные лица обязаны внести плату в бюджет Старомшастовского сельского поселения в соответствии с действующим законодательством.</w:t>
      </w:r>
    </w:p>
    <w:p w14:paraId="1AF56A62"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w:t>
      </w:r>
      <w:r w:rsidRPr="004E7D2E">
        <w:rPr>
          <w:rFonts w:ascii="Times New Roman" w:eastAsia="Times New Roman" w:hAnsi="Times New Roman" w:cs="Times New Roman"/>
          <w:sz w:val="28"/>
          <w:szCs w:val="28"/>
        </w:rPr>
        <w:lastRenderedPageBreak/>
        <w:t>застройки; лесхоза или иной специализированной организации.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14:paraId="53FEFDE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для принятия необходимых мер.</w:t>
      </w:r>
    </w:p>
    <w:p w14:paraId="785E7721"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14:paraId="5B0D1763"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2047081C" w14:textId="77777777" w:rsidR="00D83699" w:rsidRPr="004E7D2E" w:rsidRDefault="00D83699" w:rsidP="004E7D2E">
      <w:pPr>
        <w:pStyle w:val="ac"/>
        <w:numPr>
          <w:ilvl w:val="2"/>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Посадку деревьев и кустарников на территории малоэтажного жилищного строительства необходимо осуществлять при соблюдении       следующих условий: расстояние от стволов высокорастущих деревьев до границы             соседнего приквартирного участка - 4 метра; расстояние от стволов среднерослых деревьев до границы соседнего                 приквартирного участка - 2 метра;</w:t>
      </w:r>
      <w:r w:rsidRPr="004E7D2E">
        <w:rPr>
          <w:rFonts w:ascii="Times New Roman" w:hAnsi="Times New Roman" w:cs="Times New Roman"/>
          <w:sz w:val="28"/>
          <w:szCs w:val="28"/>
        </w:rPr>
        <w:t xml:space="preserve"> </w:t>
      </w:r>
      <w:r w:rsidRPr="004E7D2E">
        <w:rPr>
          <w:rFonts w:ascii="Times New Roman" w:eastAsia="Times New Roman" w:hAnsi="Times New Roman" w:cs="Times New Roman"/>
          <w:sz w:val="28"/>
          <w:szCs w:val="28"/>
        </w:rPr>
        <w:t>расстояние  от кустарника до границы соседнего приквартирного    участка - 1 метр.</w:t>
      </w:r>
    </w:p>
    <w:p w14:paraId="600ED729" w14:textId="77777777" w:rsidR="00D83699" w:rsidRPr="004E7D2E" w:rsidRDefault="00D83699" w:rsidP="004E7D2E">
      <w:pPr>
        <w:pStyle w:val="ac"/>
        <w:numPr>
          <w:ilvl w:val="1"/>
          <w:numId w:val="38"/>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Содержание и эксплуатация дорог</w:t>
      </w:r>
    </w:p>
    <w:p w14:paraId="34613A8E"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 целью сохранения дорожных покрытий на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запрещено:</w:t>
      </w:r>
    </w:p>
    <w:p w14:paraId="11101A5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подвоз груза волоком;</w:t>
      </w:r>
    </w:p>
    <w:p w14:paraId="31CEB99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62B2D51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01A570CE"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42E55113"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72640F41"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lastRenderedPageBreak/>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03AA359D"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33D78B66" w14:textId="77777777" w:rsidR="00D83699" w:rsidRPr="004E7D2E" w:rsidRDefault="00D83699" w:rsidP="004E7D2E">
      <w:pPr>
        <w:numPr>
          <w:ilvl w:val="2"/>
          <w:numId w:val="38"/>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6F0B86D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10.12. Освещение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p>
    <w:p w14:paraId="2840EE8D" w14:textId="77777777" w:rsidR="00D83699" w:rsidRPr="004E7D2E" w:rsidRDefault="00D83699" w:rsidP="004E7D2E">
      <w:pPr>
        <w:pStyle w:val="ac"/>
        <w:numPr>
          <w:ilvl w:val="2"/>
          <w:numId w:val="3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Старомышастовского сельского поселения Динского района.</w:t>
      </w:r>
    </w:p>
    <w:p w14:paraId="5E0C6838" w14:textId="77777777" w:rsidR="00D83699" w:rsidRPr="004E7D2E" w:rsidRDefault="00D83699" w:rsidP="004E7D2E">
      <w:pPr>
        <w:pStyle w:val="ac"/>
        <w:numPr>
          <w:ilvl w:val="2"/>
          <w:numId w:val="3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1D0713BF" w14:textId="77777777" w:rsidR="00D83699" w:rsidRPr="004E7D2E" w:rsidRDefault="00D83699" w:rsidP="004E7D2E">
      <w:pPr>
        <w:pStyle w:val="ac"/>
        <w:numPr>
          <w:ilvl w:val="2"/>
          <w:numId w:val="3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Освещение территории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 xml:space="preserve">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338D5357" w14:textId="77777777" w:rsidR="00D83699" w:rsidRPr="004E7D2E" w:rsidRDefault="00D83699" w:rsidP="004E7D2E">
      <w:pPr>
        <w:pStyle w:val="ac"/>
        <w:numPr>
          <w:ilvl w:val="2"/>
          <w:numId w:val="3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4FC2F8FC" w14:textId="77777777" w:rsidR="00D83699" w:rsidRPr="004E7D2E" w:rsidRDefault="00D83699" w:rsidP="004E7D2E">
      <w:pPr>
        <w:pStyle w:val="ac"/>
        <w:numPr>
          <w:ilvl w:val="1"/>
          <w:numId w:val="39"/>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05D6C739"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1BA589DC"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Разрешение на производство работ по строительству, реконструкции, ремонту коммуникаций выдается администрацией </w:t>
      </w:r>
      <w:r w:rsidRPr="004E7D2E">
        <w:rPr>
          <w:rFonts w:ascii="Times New Roman" w:eastAsia="Times New Roman" w:hAnsi="Times New Roman" w:cs="Times New Roman"/>
          <w:sz w:val="28"/>
          <w:szCs w:val="28"/>
        </w:rPr>
        <w:lastRenderedPageBreak/>
        <w:t>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при предъявлении:</w:t>
      </w:r>
    </w:p>
    <w:p w14:paraId="38A68095"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669FAECA"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1701735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условий производства работ, согласованных с 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2DB2C96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3EE4D3AD"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14:paraId="6B995F39"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Прокладка напорных коммуникаций под проезжей частью магистральных улиц не допускается.</w:t>
      </w:r>
    </w:p>
    <w:p w14:paraId="75E70391"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14:paraId="3A80C73D"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796848D9"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14:paraId="30BF96EF"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
    <w:p w14:paraId="410E0A18"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w:t>
      </w:r>
      <w:r w:rsidRPr="004E7D2E">
        <w:rPr>
          <w:rFonts w:ascii="Times New Roman" w:eastAsia="Times New Roman" w:hAnsi="Times New Roman" w:cs="Times New Roman"/>
          <w:sz w:val="28"/>
          <w:szCs w:val="28"/>
        </w:rPr>
        <w:lastRenderedPageBreak/>
        <w:t>администрацией Старомышастовского сельского</w:t>
      </w:r>
      <w:r w:rsidRPr="004E7D2E">
        <w:rPr>
          <w:rFonts w:ascii="Times New Roman" w:hAnsi="Times New Roman" w:cs="Times New Roman"/>
          <w:sz w:val="28"/>
          <w:szCs w:val="28"/>
        </w:rPr>
        <w:t xml:space="preserve"> поселения Динского района</w:t>
      </w:r>
      <w:r w:rsidRPr="004E7D2E">
        <w:rPr>
          <w:rFonts w:ascii="Times New Roman" w:eastAsia="Times New Roman" w:hAnsi="Times New Roman" w:cs="Times New Roman"/>
          <w:sz w:val="28"/>
          <w:szCs w:val="28"/>
        </w:rPr>
        <w:t>.</w:t>
      </w:r>
    </w:p>
    <w:p w14:paraId="52A60832"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До начала производства работ по разрытию необходимо:</w:t>
      </w:r>
    </w:p>
    <w:p w14:paraId="469538F6"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Установить дорожные знаки в соответствии с согласованной схемой.</w:t>
      </w:r>
    </w:p>
    <w:p w14:paraId="65B70431"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3928A8F0"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67E5D08F"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14:paraId="767EE1D3"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14:paraId="7CAA60B9"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2F4D89D3" w14:textId="77777777" w:rsidR="00D83699" w:rsidRPr="004E7D2E" w:rsidRDefault="00D83699" w:rsidP="004E7D2E">
      <w:pPr>
        <w:numPr>
          <w:ilvl w:val="3"/>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CAD3DCA"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14:paraId="2D285BEE"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разрешении устанавливаются сроки и условия производства работ.</w:t>
      </w:r>
    </w:p>
    <w:p w14:paraId="005B825F"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51A51FDF"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14:paraId="46C4920B"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E2384A9"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33A55157"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lastRenderedPageBreak/>
        <w:t>Бордюр разбирается, складируется на месте производства работ для дальнейшей установки.</w:t>
      </w:r>
    </w:p>
    <w:p w14:paraId="682E3984"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14:paraId="50615EA9"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42794DD7"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14:paraId="42ABFFC8" w14:textId="77777777" w:rsidR="00D83699" w:rsidRPr="004E7D2E" w:rsidRDefault="00D83699" w:rsidP="004E7D2E">
      <w:pPr>
        <w:spacing w:line="240" w:lineRule="auto"/>
        <w:ind w:firstLine="709"/>
        <w:jc w:val="both"/>
        <w:rPr>
          <w:rFonts w:ascii="Times New Roman" w:hAnsi="Times New Roman" w:cs="Times New Roman"/>
          <w:sz w:val="28"/>
          <w:szCs w:val="28"/>
        </w:rPr>
      </w:pPr>
      <w:r w:rsidRPr="004E7D2E">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14:paraId="5B806ADB"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14:paraId="68902D2C"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7E21D41C"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Старомышастовского сельского</w:t>
      </w:r>
      <w:r w:rsidRPr="004E7D2E">
        <w:rPr>
          <w:rFonts w:ascii="Times New Roman" w:hAnsi="Times New Roman" w:cs="Times New Roman"/>
          <w:sz w:val="28"/>
          <w:szCs w:val="28"/>
        </w:rPr>
        <w:t xml:space="preserve"> поселения Динского района </w:t>
      </w:r>
      <w:r w:rsidRPr="004E7D2E">
        <w:rPr>
          <w:rFonts w:ascii="Times New Roman" w:eastAsia="Times New Roman" w:hAnsi="Times New Roman" w:cs="Times New Roman"/>
          <w:sz w:val="28"/>
          <w:szCs w:val="28"/>
        </w:rPr>
        <w:t>составляют протокол для привлечения виновных лиц к административной ответственности.</w:t>
      </w:r>
    </w:p>
    <w:p w14:paraId="72D34249"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14:paraId="2DA2DE23"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5C30A2AE" w14:textId="77777777" w:rsidR="00D83699" w:rsidRPr="004E7D2E" w:rsidRDefault="00D83699" w:rsidP="004E7D2E">
      <w:pPr>
        <w:numPr>
          <w:ilvl w:val="2"/>
          <w:numId w:val="39"/>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14:paraId="50DDCF5E" w14:textId="77777777" w:rsidR="00D83699" w:rsidRPr="004E7D2E" w:rsidRDefault="00D83699" w:rsidP="004E7D2E">
      <w:pPr>
        <w:pStyle w:val="1"/>
        <w:numPr>
          <w:ilvl w:val="1"/>
          <w:numId w:val="39"/>
        </w:numPr>
        <w:spacing w:before="0" w:after="0"/>
        <w:ind w:left="0" w:firstLine="709"/>
        <w:jc w:val="both"/>
        <w:rPr>
          <w:rFonts w:ascii="Times New Roman" w:hAnsi="Times New Roman" w:cs="Times New Roman"/>
          <w:color w:val="auto"/>
          <w:sz w:val="28"/>
          <w:szCs w:val="28"/>
        </w:rPr>
      </w:pPr>
      <w:r w:rsidRPr="004E7D2E">
        <w:rPr>
          <w:rFonts w:ascii="Times New Roman" w:hAnsi="Times New Roman" w:cs="Times New Roman"/>
          <w:color w:val="auto"/>
          <w:sz w:val="28"/>
          <w:szCs w:val="28"/>
        </w:rPr>
        <w:t>Правила производства дорожных и земляных работ</w:t>
      </w:r>
    </w:p>
    <w:p w14:paraId="6869210A" w14:textId="77777777" w:rsidR="00D83699" w:rsidRPr="004E7D2E" w:rsidRDefault="00D83699" w:rsidP="004E7D2E">
      <w:pPr>
        <w:ind w:firstLine="709"/>
        <w:jc w:val="both"/>
        <w:rPr>
          <w:rFonts w:ascii="Times New Roman" w:hAnsi="Times New Roman" w:cs="Times New Roman"/>
          <w:sz w:val="28"/>
          <w:szCs w:val="28"/>
        </w:rPr>
      </w:pPr>
      <w:bookmarkStart w:id="49" w:name="sub_56"/>
      <w:r w:rsidRPr="004E7D2E">
        <w:rPr>
          <w:rFonts w:ascii="Times New Roman" w:hAnsi="Times New Roman" w:cs="Times New Roman"/>
          <w:sz w:val="28"/>
          <w:szCs w:val="28"/>
        </w:rPr>
        <w:t>10.14.1. 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14:paraId="242558F2" w14:textId="77777777" w:rsidR="00D83699" w:rsidRPr="004E7D2E" w:rsidRDefault="00D83699" w:rsidP="004E7D2E">
      <w:pPr>
        <w:ind w:firstLine="709"/>
        <w:jc w:val="both"/>
        <w:rPr>
          <w:rFonts w:ascii="Times New Roman" w:hAnsi="Times New Roman" w:cs="Times New Roman"/>
          <w:sz w:val="28"/>
          <w:szCs w:val="28"/>
        </w:rPr>
      </w:pPr>
      <w:bookmarkStart w:id="50" w:name="sub_2111"/>
      <w:bookmarkEnd w:id="49"/>
      <w:r w:rsidRPr="004E7D2E">
        <w:rPr>
          <w:rFonts w:ascii="Times New Roman" w:hAnsi="Times New Roman" w:cs="Times New Roman"/>
          <w:sz w:val="28"/>
          <w:szCs w:val="28"/>
        </w:rPr>
        <w:lastRenderedPageBreak/>
        <w:t xml:space="preserve">10.14.2. В случае необходимости привлечения для восстановления разрытия </w:t>
      </w:r>
      <w:hyperlink r:id="rId25" w:anchor="sub_229" w:history="1">
        <w:r w:rsidRPr="004E7D2E">
          <w:rPr>
            <w:rStyle w:val="af9"/>
            <w:rFonts w:ascii="Times New Roman" w:hAnsi="Times New Roman" w:cs="Times New Roman"/>
            <w:color w:val="auto"/>
            <w:sz w:val="28"/>
            <w:szCs w:val="28"/>
          </w:rPr>
          <w:t>специализированной организации</w:t>
        </w:r>
      </w:hyperlink>
      <w:r w:rsidRPr="004E7D2E">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14:paraId="47D20D5C" w14:textId="77777777" w:rsidR="00D83699" w:rsidRPr="004E7D2E" w:rsidRDefault="00D83699" w:rsidP="004E7D2E">
      <w:pPr>
        <w:ind w:firstLine="709"/>
        <w:jc w:val="both"/>
        <w:rPr>
          <w:rFonts w:ascii="Times New Roman" w:hAnsi="Times New Roman" w:cs="Times New Roman"/>
          <w:sz w:val="28"/>
          <w:szCs w:val="28"/>
        </w:rPr>
      </w:pPr>
      <w:bookmarkStart w:id="51" w:name="sub_57"/>
      <w:bookmarkEnd w:id="50"/>
      <w:r w:rsidRPr="004E7D2E">
        <w:rPr>
          <w:rFonts w:ascii="Times New Roman" w:hAnsi="Times New Roman" w:cs="Times New Roman"/>
          <w:sz w:val="28"/>
          <w:szCs w:val="28"/>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14:paraId="60576D45" w14:textId="77777777" w:rsidR="00D83699" w:rsidRPr="004E7D2E" w:rsidRDefault="00D83699" w:rsidP="004E7D2E">
      <w:pPr>
        <w:ind w:firstLine="709"/>
        <w:jc w:val="both"/>
        <w:rPr>
          <w:rFonts w:ascii="Times New Roman" w:hAnsi="Times New Roman" w:cs="Times New Roman"/>
          <w:sz w:val="28"/>
          <w:szCs w:val="28"/>
        </w:rPr>
      </w:pPr>
      <w:bookmarkStart w:id="52" w:name="sub_58"/>
      <w:bookmarkEnd w:id="51"/>
      <w:r w:rsidRPr="004E7D2E">
        <w:rPr>
          <w:rFonts w:ascii="Times New Roman" w:hAnsi="Times New Roman" w:cs="Times New Roman"/>
          <w:sz w:val="28"/>
          <w:szCs w:val="28"/>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14:paraId="1507CAA8" w14:textId="77777777" w:rsidR="00D83699" w:rsidRPr="004E7D2E" w:rsidRDefault="00D83699" w:rsidP="004E7D2E">
      <w:pPr>
        <w:ind w:firstLine="709"/>
        <w:jc w:val="both"/>
        <w:rPr>
          <w:rFonts w:ascii="Times New Roman" w:hAnsi="Times New Roman" w:cs="Times New Roman"/>
          <w:sz w:val="28"/>
          <w:szCs w:val="28"/>
        </w:rPr>
      </w:pPr>
      <w:bookmarkStart w:id="53" w:name="sub_59"/>
      <w:bookmarkEnd w:id="52"/>
      <w:r w:rsidRPr="004E7D2E">
        <w:rPr>
          <w:rFonts w:ascii="Times New Roman" w:hAnsi="Times New Roman" w:cs="Times New Roman"/>
          <w:sz w:val="28"/>
          <w:szCs w:val="28"/>
        </w:rPr>
        <w:t>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14:paraId="66F659A8" w14:textId="77777777" w:rsidR="00D83699" w:rsidRPr="004E7D2E" w:rsidRDefault="00D83699" w:rsidP="004E7D2E">
      <w:pPr>
        <w:ind w:firstLine="709"/>
        <w:jc w:val="both"/>
        <w:rPr>
          <w:rFonts w:ascii="Times New Roman" w:hAnsi="Times New Roman" w:cs="Times New Roman"/>
          <w:sz w:val="28"/>
          <w:szCs w:val="28"/>
        </w:rPr>
      </w:pPr>
      <w:bookmarkStart w:id="54" w:name="sub_60"/>
      <w:bookmarkEnd w:id="53"/>
      <w:r w:rsidRPr="004E7D2E">
        <w:rPr>
          <w:rFonts w:ascii="Times New Roman" w:hAnsi="Times New Roman" w:cs="Times New Roman"/>
          <w:sz w:val="28"/>
          <w:szCs w:val="28"/>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14:paraId="13DA7EF1" w14:textId="77777777" w:rsidR="00D83699" w:rsidRPr="004E7D2E" w:rsidRDefault="00D83699" w:rsidP="004E7D2E">
      <w:pPr>
        <w:ind w:firstLine="709"/>
        <w:jc w:val="both"/>
        <w:rPr>
          <w:rFonts w:ascii="Times New Roman" w:hAnsi="Times New Roman" w:cs="Times New Roman"/>
          <w:sz w:val="28"/>
          <w:szCs w:val="28"/>
        </w:rPr>
      </w:pPr>
      <w:bookmarkStart w:id="55" w:name="sub_67"/>
      <w:bookmarkEnd w:id="54"/>
      <w:r w:rsidRPr="004E7D2E">
        <w:rPr>
          <w:rFonts w:ascii="Times New Roman" w:hAnsi="Times New Roman" w:cs="Times New Roman"/>
          <w:sz w:val="28"/>
          <w:szCs w:val="28"/>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14:paraId="40448F29" w14:textId="77777777" w:rsidR="00D83699" w:rsidRPr="004E7D2E" w:rsidRDefault="00D83699" w:rsidP="004E7D2E">
      <w:pPr>
        <w:ind w:firstLine="709"/>
        <w:jc w:val="both"/>
        <w:rPr>
          <w:rFonts w:ascii="Times New Roman" w:hAnsi="Times New Roman" w:cs="Times New Roman"/>
          <w:sz w:val="28"/>
          <w:szCs w:val="28"/>
        </w:rPr>
      </w:pPr>
      <w:bookmarkStart w:id="56" w:name="sub_68"/>
      <w:bookmarkEnd w:id="55"/>
      <w:r w:rsidRPr="004E7D2E">
        <w:rPr>
          <w:rFonts w:ascii="Times New Roman" w:hAnsi="Times New Roman" w:cs="Times New Roman"/>
          <w:sz w:val="28"/>
          <w:szCs w:val="28"/>
        </w:rPr>
        <w:t>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14:paraId="2134E6CC" w14:textId="77777777" w:rsidR="00D83699" w:rsidRPr="004E7D2E" w:rsidRDefault="00D83699" w:rsidP="004E7D2E">
      <w:pPr>
        <w:ind w:firstLine="709"/>
        <w:jc w:val="both"/>
        <w:rPr>
          <w:rFonts w:ascii="Times New Roman" w:hAnsi="Times New Roman" w:cs="Times New Roman"/>
          <w:sz w:val="28"/>
          <w:szCs w:val="28"/>
        </w:rPr>
      </w:pPr>
      <w:bookmarkStart w:id="57" w:name="sub_69"/>
      <w:bookmarkEnd w:id="56"/>
      <w:r w:rsidRPr="004E7D2E">
        <w:rPr>
          <w:rFonts w:ascii="Times New Roman" w:hAnsi="Times New Roman" w:cs="Times New Roman"/>
          <w:sz w:val="28"/>
          <w:szCs w:val="28"/>
        </w:rPr>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8" w:name="sub_70"/>
      <w:bookmarkEnd w:id="57"/>
    </w:p>
    <w:p w14:paraId="0586DDDB" w14:textId="77777777" w:rsidR="00D83699" w:rsidRPr="004E7D2E" w:rsidRDefault="00D83699" w:rsidP="004E7D2E">
      <w:pPr>
        <w:ind w:firstLine="709"/>
        <w:jc w:val="both"/>
        <w:rPr>
          <w:rFonts w:ascii="Times New Roman" w:hAnsi="Times New Roman" w:cs="Times New Roman"/>
          <w:sz w:val="28"/>
          <w:szCs w:val="28"/>
        </w:rPr>
      </w:pPr>
      <w:bookmarkStart w:id="59" w:name="sub_2110"/>
      <w:bookmarkEnd w:id="58"/>
      <w:r w:rsidRPr="004E7D2E">
        <w:rPr>
          <w:rFonts w:ascii="Times New Roman" w:hAnsi="Times New Roman" w:cs="Times New Roman"/>
          <w:sz w:val="28"/>
          <w:szCs w:val="28"/>
        </w:rPr>
        <w:t>10.15. Требования при выполнении строительно-ремонтных работ.</w:t>
      </w:r>
    </w:p>
    <w:p w14:paraId="21F9C173" w14:textId="77777777" w:rsidR="00D83699" w:rsidRPr="004E7D2E" w:rsidRDefault="00D83699" w:rsidP="004E7D2E">
      <w:pPr>
        <w:ind w:firstLine="709"/>
        <w:jc w:val="both"/>
        <w:rPr>
          <w:rFonts w:ascii="Times New Roman" w:hAnsi="Times New Roman" w:cs="Times New Roman"/>
          <w:sz w:val="28"/>
          <w:szCs w:val="28"/>
        </w:rPr>
      </w:pPr>
      <w:bookmarkStart w:id="60" w:name="sub_21101"/>
      <w:bookmarkEnd w:id="59"/>
      <w:r w:rsidRPr="004E7D2E">
        <w:rPr>
          <w:rFonts w:ascii="Times New Roman" w:hAnsi="Times New Roman" w:cs="Times New Roman"/>
          <w:sz w:val="28"/>
          <w:szCs w:val="28"/>
        </w:rPr>
        <w:t xml:space="preserve">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w:t>
      </w:r>
      <w:r w:rsidRPr="004E7D2E">
        <w:rPr>
          <w:rFonts w:ascii="Times New Roman" w:hAnsi="Times New Roman" w:cs="Times New Roman"/>
          <w:sz w:val="28"/>
          <w:szCs w:val="28"/>
        </w:rPr>
        <w:lastRenderedPageBreak/>
        <w:t>графику, согласованному с органом, выдавшим разрешение на выполнение работ, ОГИБДД, как правило, в ночное время.</w:t>
      </w:r>
    </w:p>
    <w:bookmarkEnd w:id="60"/>
    <w:p w14:paraId="057F16AC"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14:paraId="7795794E" w14:textId="77777777" w:rsidR="00D83699" w:rsidRPr="004E7D2E" w:rsidRDefault="00D83699" w:rsidP="004E7D2E">
      <w:pPr>
        <w:ind w:firstLine="709"/>
        <w:jc w:val="both"/>
        <w:rPr>
          <w:rFonts w:ascii="Times New Roman" w:hAnsi="Times New Roman" w:cs="Times New Roman"/>
          <w:sz w:val="28"/>
          <w:szCs w:val="28"/>
        </w:rPr>
      </w:pPr>
      <w:bookmarkStart w:id="61" w:name="sub_21102"/>
      <w:r w:rsidRPr="004E7D2E">
        <w:rPr>
          <w:rFonts w:ascii="Times New Roman" w:hAnsi="Times New Roman" w:cs="Times New Roman"/>
          <w:sz w:val="28"/>
          <w:szCs w:val="28"/>
        </w:rPr>
        <w:t>10.15.3. При подготовке к проведению строительно-ремонтных работ должно быть обеспечено выполнение следующих условий:</w:t>
      </w:r>
    </w:p>
    <w:bookmarkEnd w:id="61"/>
    <w:p w14:paraId="3C5BA7B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10.15.3.1. Доставка материалов к месту работ производится с обязательным соблюдением правил транспортировки и не ранее чем за 3 дня до начала работ;</w:t>
      </w:r>
    </w:p>
    <w:p w14:paraId="233DCD0E"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14:paraId="14F0670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14:paraId="65AE5D2C" w14:textId="77777777" w:rsidR="00D83699" w:rsidRPr="004E7D2E" w:rsidRDefault="00D83699" w:rsidP="004E7D2E">
      <w:pPr>
        <w:ind w:firstLine="709"/>
        <w:jc w:val="both"/>
        <w:rPr>
          <w:rFonts w:ascii="Times New Roman" w:hAnsi="Times New Roman" w:cs="Times New Roman"/>
          <w:sz w:val="28"/>
          <w:szCs w:val="28"/>
        </w:rPr>
      </w:pPr>
      <w:bookmarkStart w:id="62" w:name="sub_21103"/>
      <w:r w:rsidRPr="004E7D2E">
        <w:rPr>
          <w:rFonts w:ascii="Times New Roman" w:hAnsi="Times New Roman" w:cs="Times New Roman"/>
          <w:sz w:val="28"/>
          <w:szCs w:val="28"/>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62"/>
    <w:p w14:paraId="6D39600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10.15.4.1. Устанавливать прочные настилы и мостики с перилами для безопасности проезда транспорта и прохода пешеходов через траншеи.</w:t>
      </w:r>
    </w:p>
    <w:p w14:paraId="4D27220C"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14:paraId="71521746"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10.15.4.3. Обеспечивать сохранность (ограждения) деревьев и кустарников, находящихся на территории строительства.</w:t>
      </w:r>
    </w:p>
    <w:p w14:paraId="7553CE5D"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14:paraId="2B20C264"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lastRenderedPageBreak/>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14:paraId="22CE52DE"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14:paraId="604DCEA3"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10.15.4.7.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14:paraId="23FD21B4" w14:textId="77777777" w:rsidR="00D83699" w:rsidRPr="004E7D2E" w:rsidRDefault="00D83699" w:rsidP="004E7D2E">
      <w:pPr>
        <w:ind w:firstLine="709"/>
        <w:jc w:val="both"/>
        <w:rPr>
          <w:rFonts w:ascii="Times New Roman" w:hAnsi="Times New Roman" w:cs="Times New Roman"/>
          <w:sz w:val="28"/>
          <w:szCs w:val="28"/>
        </w:rPr>
      </w:pPr>
      <w:bookmarkStart w:id="63" w:name="sub_21104"/>
      <w:r w:rsidRPr="004E7D2E">
        <w:rPr>
          <w:rFonts w:ascii="Times New Roman" w:hAnsi="Times New Roman" w:cs="Times New Roman"/>
          <w:sz w:val="28"/>
          <w:szCs w:val="28"/>
        </w:rPr>
        <w:t>10.15.5.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неудобьях, лесополосах и т.п.</w:t>
      </w:r>
    </w:p>
    <w:p w14:paraId="4102ABBD" w14:textId="77777777" w:rsidR="00D83699" w:rsidRPr="004E7D2E" w:rsidRDefault="00D83699" w:rsidP="004E7D2E">
      <w:pPr>
        <w:ind w:firstLine="709"/>
        <w:jc w:val="both"/>
        <w:rPr>
          <w:rFonts w:ascii="Times New Roman" w:hAnsi="Times New Roman" w:cs="Times New Roman"/>
          <w:sz w:val="28"/>
          <w:szCs w:val="28"/>
        </w:rPr>
      </w:pPr>
      <w:bookmarkStart w:id="64" w:name="sub_21105"/>
      <w:bookmarkEnd w:id="63"/>
      <w:r w:rsidRPr="004E7D2E">
        <w:rPr>
          <w:rFonts w:ascii="Times New Roman" w:hAnsi="Times New Roman" w:cs="Times New Roman"/>
          <w:sz w:val="28"/>
          <w:szCs w:val="28"/>
        </w:rPr>
        <w:t>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14:paraId="1E835817" w14:textId="77777777" w:rsidR="00D83699" w:rsidRPr="004E7D2E" w:rsidRDefault="00D83699" w:rsidP="004E7D2E">
      <w:pPr>
        <w:ind w:firstLine="709"/>
        <w:jc w:val="both"/>
        <w:rPr>
          <w:rFonts w:ascii="Times New Roman" w:hAnsi="Times New Roman" w:cs="Times New Roman"/>
          <w:sz w:val="28"/>
          <w:szCs w:val="28"/>
        </w:rPr>
      </w:pPr>
      <w:bookmarkStart w:id="65" w:name="sub_21106"/>
      <w:bookmarkEnd w:id="64"/>
      <w:r w:rsidRPr="004E7D2E">
        <w:rPr>
          <w:rFonts w:ascii="Times New Roman" w:hAnsi="Times New Roman" w:cs="Times New Roman"/>
          <w:sz w:val="28"/>
          <w:szCs w:val="28"/>
        </w:rPr>
        <w:t>10.15.7. При проведении всех видов земляных и строительно-ремонтных работ категорически запрещается:</w:t>
      </w:r>
    </w:p>
    <w:bookmarkEnd w:id="65"/>
    <w:p w14:paraId="2FD72972"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10.15.7.1. Заваливать грунтом, строительным материалом и строительным мусором газоны, тротуары, проезжую часть дорог, люки, </w:t>
      </w:r>
      <w:r w:rsidRPr="004E7D2E">
        <w:rPr>
          <w:rFonts w:ascii="Times New Roman" w:hAnsi="Times New Roman" w:cs="Times New Roman"/>
          <w:sz w:val="28"/>
          <w:szCs w:val="28"/>
        </w:rPr>
        <w:lastRenderedPageBreak/>
        <w:t xml:space="preserve">канавы, ливневые каналы, лотки, геодезические знаки, элементы внешнего благоустройства и т.п., а также повреждать </w:t>
      </w:r>
      <w:hyperlink r:id="rId26" w:anchor="sub_28" w:history="1">
        <w:r w:rsidRPr="004E7D2E">
          <w:rPr>
            <w:rStyle w:val="af9"/>
            <w:rFonts w:ascii="Times New Roman" w:hAnsi="Times New Roman" w:cs="Times New Roman"/>
            <w:color w:val="auto"/>
            <w:sz w:val="28"/>
            <w:szCs w:val="28"/>
          </w:rPr>
          <w:t>зеленые насаждения</w:t>
        </w:r>
      </w:hyperlink>
      <w:r w:rsidRPr="004E7D2E">
        <w:rPr>
          <w:rFonts w:ascii="Times New Roman" w:hAnsi="Times New Roman" w:cs="Times New Roman"/>
          <w:sz w:val="28"/>
          <w:szCs w:val="28"/>
        </w:rPr>
        <w:t>;</w:t>
      </w:r>
    </w:p>
    <w:p w14:paraId="6C5DD201"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 xml:space="preserve">10.15.7.2. Изготавливать раствор, бетон и прочие строительные материалы на проезжей части </w:t>
      </w:r>
      <w:hyperlink r:id="rId27" w:anchor="sub_233" w:history="1">
        <w:r w:rsidRPr="004E7D2E">
          <w:rPr>
            <w:rStyle w:val="af9"/>
            <w:rFonts w:ascii="Times New Roman" w:hAnsi="Times New Roman" w:cs="Times New Roman"/>
            <w:color w:val="auto"/>
            <w:sz w:val="28"/>
            <w:szCs w:val="28"/>
          </w:rPr>
          <w:t>улиц</w:t>
        </w:r>
      </w:hyperlink>
      <w:r w:rsidRPr="004E7D2E">
        <w:rPr>
          <w:rFonts w:ascii="Times New Roman" w:hAnsi="Times New Roman" w:cs="Times New Roman"/>
          <w:b/>
          <w:sz w:val="28"/>
          <w:szCs w:val="28"/>
        </w:rPr>
        <w:t xml:space="preserve">, </w:t>
      </w:r>
      <w:hyperlink r:id="rId28" w:anchor="sub_232" w:history="1">
        <w:r w:rsidRPr="004E7D2E">
          <w:rPr>
            <w:rStyle w:val="af9"/>
            <w:rFonts w:ascii="Times New Roman" w:hAnsi="Times New Roman" w:cs="Times New Roman"/>
            <w:color w:val="auto"/>
            <w:sz w:val="28"/>
            <w:szCs w:val="28"/>
          </w:rPr>
          <w:t>тротуарах</w:t>
        </w:r>
      </w:hyperlink>
      <w:r w:rsidRPr="004E7D2E">
        <w:rPr>
          <w:rFonts w:ascii="Times New Roman" w:hAnsi="Times New Roman" w:cs="Times New Roman"/>
          <w:b/>
          <w:sz w:val="28"/>
          <w:szCs w:val="28"/>
        </w:rPr>
        <w:t xml:space="preserve">, </w:t>
      </w:r>
      <w:hyperlink r:id="rId29" w:anchor="sub_26" w:history="1">
        <w:r w:rsidRPr="004E7D2E">
          <w:rPr>
            <w:rStyle w:val="af9"/>
            <w:rFonts w:ascii="Times New Roman" w:hAnsi="Times New Roman" w:cs="Times New Roman"/>
            <w:color w:val="auto"/>
            <w:sz w:val="28"/>
            <w:szCs w:val="28"/>
          </w:rPr>
          <w:t>газонах</w:t>
        </w:r>
      </w:hyperlink>
      <w:r w:rsidRPr="004E7D2E">
        <w:rPr>
          <w:rFonts w:ascii="Times New Roman" w:hAnsi="Times New Roman" w:cs="Times New Roman"/>
          <w:sz w:val="28"/>
          <w:szCs w:val="28"/>
        </w:rPr>
        <w:t xml:space="preserve"> и т.п., вне специально оборудованных мест, в пределах строительной площадки;</w:t>
      </w:r>
    </w:p>
    <w:p w14:paraId="664E572A"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10.15.7.3.Занимать излишние площади под складирование материалов, мусора, отстой техники и др., ограждать земельные участки сверх установленных границ;</w:t>
      </w:r>
    </w:p>
    <w:p w14:paraId="6672C830"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10.15.7.4.Загромождать проезды, проходы и въезды во дворы;</w:t>
      </w:r>
    </w:p>
    <w:p w14:paraId="5C76C2C9"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10.15.7.5.Производить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14:paraId="531B81B2"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10.15.7.6.Выезд транспортных средств за пределы дорожного покрытия (на газоны, через бордюры, на тротуары, участки открытого грунта и т.п.);</w:t>
      </w:r>
    </w:p>
    <w:p w14:paraId="614B59FC"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10.15.7.7.Выезд транспортных средств со строительных площадок на дороги с покрытием без очистки колес от налипшего грунта.</w:t>
      </w:r>
    </w:p>
    <w:p w14:paraId="22C80DF6" w14:textId="77777777" w:rsidR="00D83699" w:rsidRPr="004E7D2E" w:rsidRDefault="00D83699" w:rsidP="004E7D2E">
      <w:pPr>
        <w:ind w:firstLine="709"/>
        <w:jc w:val="both"/>
        <w:rPr>
          <w:rFonts w:ascii="Times New Roman" w:hAnsi="Times New Roman" w:cs="Times New Roman"/>
          <w:sz w:val="28"/>
          <w:szCs w:val="28"/>
        </w:rPr>
      </w:pPr>
      <w:bookmarkStart w:id="66" w:name="sub_21110"/>
      <w:r w:rsidRPr="004E7D2E">
        <w:rPr>
          <w:rFonts w:ascii="Times New Roman" w:hAnsi="Times New Roman" w:cs="Times New Roman"/>
          <w:sz w:val="28"/>
          <w:szCs w:val="28"/>
        </w:rPr>
        <w:t>10.15.8. Юридические и физические лица, в собственности, владении которых имеются инженерные коммуникации, обязаны:</w:t>
      </w:r>
    </w:p>
    <w:bookmarkEnd w:id="66"/>
    <w:p w14:paraId="6FCC620B"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10.15.8.1.Систематически проверять техническое и эстетическое состояние своих объектов и принимать незамедлительные меры к его нормализации;</w:t>
      </w:r>
    </w:p>
    <w:p w14:paraId="0EDA2B5F" w14:textId="77777777" w:rsidR="00D83699" w:rsidRPr="004E7D2E" w:rsidRDefault="00D83699" w:rsidP="004E7D2E">
      <w:pPr>
        <w:ind w:firstLine="709"/>
        <w:jc w:val="both"/>
        <w:rPr>
          <w:rFonts w:ascii="Times New Roman" w:hAnsi="Times New Roman" w:cs="Times New Roman"/>
          <w:sz w:val="28"/>
          <w:szCs w:val="28"/>
        </w:rPr>
      </w:pPr>
      <w:r w:rsidRPr="004E7D2E">
        <w:rPr>
          <w:rFonts w:ascii="Times New Roman" w:hAnsi="Times New Roman" w:cs="Times New Roman"/>
          <w:sz w:val="28"/>
          <w:szCs w:val="28"/>
        </w:rPr>
        <w:t>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14:paraId="62BE9A3A" w14:textId="77777777" w:rsidR="00D83699" w:rsidRPr="004E7D2E" w:rsidRDefault="00D83699" w:rsidP="004E7D2E">
      <w:pPr>
        <w:ind w:firstLine="709"/>
        <w:jc w:val="both"/>
        <w:rPr>
          <w:rFonts w:ascii="Times New Roman" w:hAnsi="Times New Roman" w:cs="Times New Roman"/>
          <w:sz w:val="28"/>
          <w:szCs w:val="28"/>
        </w:rPr>
      </w:pPr>
      <w:bookmarkStart w:id="67" w:name="sub_2112"/>
      <w:r w:rsidRPr="004E7D2E">
        <w:rPr>
          <w:rFonts w:ascii="Times New Roman" w:hAnsi="Times New Roman" w:cs="Times New Roman"/>
          <w:sz w:val="28"/>
          <w:szCs w:val="28"/>
        </w:rPr>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14:paraId="452F7E2F" w14:textId="77777777" w:rsidR="00D83699" w:rsidRPr="004E7D2E" w:rsidRDefault="00D83699" w:rsidP="004E7D2E">
      <w:pPr>
        <w:ind w:firstLine="709"/>
        <w:jc w:val="both"/>
        <w:rPr>
          <w:rFonts w:ascii="Times New Roman" w:hAnsi="Times New Roman" w:cs="Times New Roman"/>
          <w:sz w:val="28"/>
          <w:szCs w:val="28"/>
        </w:rPr>
      </w:pPr>
      <w:bookmarkStart w:id="68" w:name="sub_2113"/>
      <w:bookmarkEnd w:id="67"/>
      <w:r w:rsidRPr="004E7D2E">
        <w:rPr>
          <w:rFonts w:ascii="Times New Roman" w:hAnsi="Times New Roman" w:cs="Times New Roman"/>
          <w:sz w:val="28"/>
          <w:szCs w:val="28"/>
        </w:rPr>
        <w:lastRenderedPageBreak/>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8"/>
    </w:p>
    <w:p w14:paraId="4A08A61E" w14:textId="77777777" w:rsidR="00D83699" w:rsidRPr="004E7D2E" w:rsidRDefault="00D83699" w:rsidP="004E7D2E">
      <w:pPr>
        <w:spacing w:line="240" w:lineRule="auto"/>
        <w:ind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10.16. Особые требования к доступности среды сельского поселения</w:t>
      </w:r>
    </w:p>
    <w:p w14:paraId="48D9ACF5" w14:textId="77777777" w:rsidR="00D83699" w:rsidRPr="004E7D2E" w:rsidRDefault="00D83699" w:rsidP="004E7D2E">
      <w:pPr>
        <w:pStyle w:val="ac"/>
        <w:numPr>
          <w:ilvl w:val="2"/>
          <w:numId w:val="40"/>
        </w:numPr>
        <w:spacing w:line="240" w:lineRule="auto"/>
        <w:ind w:left="0" w:firstLine="709"/>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1CD0799" w14:textId="77777777" w:rsidR="00D83699" w:rsidRPr="004E7D2E" w:rsidRDefault="00D83699" w:rsidP="004E7D2E">
      <w:pPr>
        <w:numPr>
          <w:ilvl w:val="2"/>
          <w:numId w:val="40"/>
        </w:numPr>
        <w:spacing w:line="240" w:lineRule="auto"/>
        <w:ind w:left="0" w:firstLine="709"/>
        <w:contextualSpacing/>
        <w:jc w:val="both"/>
        <w:rPr>
          <w:rFonts w:ascii="Times New Roman" w:eastAsia="Times New Roman" w:hAnsi="Times New Roman" w:cs="Times New Roman"/>
          <w:sz w:val="28"/>
          <w:szCs w:val="28"/>
        </w:rPr>
      </w:pPr>
      <w:r w:rsidRPr="004E7D2E">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14:paraId="11A95532" w14:textId="77777777" w:rsidR="00D83699" w:rsidRPr="004E7D2E" w:rsidRDefault="00D83699" w:rsidP="004E7D2E">
      <w:pPr>
        <w:spacing w:line="240" w:lineRule="auto"/>
        <w:ind w:firstLine="709"/>
        <w:contextualSpacing/>
        <w:jc w:val="both"/>
        <w:rPr>
          <w:rFonts w:ascii="Times New Roman" w:eastAsia="Times New Roman" w:hAnsi="Times New Roman" w:cs="Times New Roman"/>
          <w:sz w:val="28"/>
          <w:szCs w:val="28"/>
        </w:rPr>
      </w:pPr>
    </w:p>
    <w:p w14:paraId="2836261F" w14:textId="77777777" w:rsidR="00D83699" w:rsidRPr="004E7D2E" w:rsidRDefault="00D83699" w:rsidP="004E7D2E">
      <w:pPr>
        <w:pStyle w:val="ac"/>
        <w:numPr>
          <w:ilvl w:val="0"/>
          <w:numId w:val="40"/>
        </w:numPr>
        <w:spacing w:line="240" w:lineRule="auto"/>
        <w:ind w:left="0" w:firstLine="709"/>
        <w:jc w:val="both"/>
        <w:rPr>
          <w:rFonts w:ascii="Times New Roman" w:eastAsia="Times New Roman" w:hAnsi="Times New Roman" w:cs="Times New Roman"/>
          <w:b/>
          <w:sz w:val="28"/>
          <w:szCs w:val="28"/>
        </w:rPr>
      </w:pPr>
      <w:r w:rsidRPr="004E7D2E">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14:paraId="40614DA0" w14:textId="77777777" w:rsidR="00D83699" w:rsidRPr="004E7D2E" w:rsidRDefault="00D83699" w:rsidP="004E7D2E">
      <w:pPr>
        <w:pStyle w:val="ac"/>
        <w:numPr>
          <w:ilvl w:val="1"/>
          <w:numId w:val="24"/>
        </w:numPr>
        <w:spacing w:line="240" w:lineRule="auto"/>
        <w:ind w:left="0" w:firstLine="709"/>
        <w:jc w:val="both"/>
        <w:rPr>
          <w:rFonts w:ascii="Times New Roman" w:hAnsi="Times New Roman" w:cs="Times New Roman"/>
          <w:color w:val="auto"/>
          <w:sz w:val="28"/>
          <w:szCs w:val="28"/>
        </w:rPr>
      </w:pPr>
      <w:r w:rsidRPr="004E7D2E">
        <w:rPr>
          <w:rFonts w:ascii="Times New Roman" w:eastAsia="Times New Roman" w:hAnsi="Times New Roman" w:cs="Times New Roman"/>
          <w:color w:val="auto"/>
          <w:sz w:val="28"/>
          <w:szCs w:val="28"/>
        </w:rPr>
        <w:t>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FEBCF36" w14:textId="77777777" w:rsidR="00D83699" w:rsidRPr="004E7D2E" w:rsidRDefault="00D83699" w:rsidP="004E7D2E">
      <w:pPr>
        <w:spacing w:line="240" w:lineRule="auto"/>
        <w:ind w:firstLine="709"/>
        <w:jc w:val="both"/>
        <w:rPr>
          <w:rFonts w:ascii="Times New Roman" w:hAnsi="Times New Roman" w:cs="Times New Roman"/>
          <w:color w:val="auto"/>
          <w:sz w:val="28"/>
          <w:szCs w:val="28"/>
        </w:rPr>
      </w:pPr>
      <w:r w:rsidRPr="004E7D2E">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4792D86" w14:textId="77777777" w:rsidR="00D83699" w:rsidRPr="004E7D2E" w:rsidRDefault="00D83699" w:rsidP="004E7D2E">
      <w:pPr>
        <w:spacing w:line="240" w:lineRule="auto"/>
        <w:ind w:firstLine="709"/>
        <w:jc w:val="both"/>
        <w:rPr>
          <w:rFonts w:ascii="Times New Roman" w:hAnsi="Times New Roman" w:cs="Times New Roman"/>
          <w:color w:val="auto"/>
          <w:sz w:val="28"/>
          <w:szCs w:val="28"/>
        </w:rPr>
      </w:pPr>
      <w:r w:rsidRPr="004E7D2E">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7D43E86" w14:textId="77777777" w:rsidR="00D83699" w:rsidRPr="004E7D2E" w:rsidRDefault="00D83699" w:rsidP="004E7D2E">
      <w:pPr>
        <w:spacing w:line="240" w:lineRule="auto"/>
        <w:ind w:firstLine="709"/>
        <w:jc w:val="both"/>
        <w:rPr>
          <w:rFonts w:ascii="Times New Roman" w:hAnsi="Times New Roman" w:cs="Times New Roman"/>
          <w:color w:val="auto"/>
          <w:sz w:val="28"/>
          <w:szCs w:val="28"/>
        </w:rPr>
      </w:pPr>
      <w:r w:rsidRPr="004E7D2E">
        <w:rPr>
          <w:rFonts w:ascii="Times New Roman" w:eastAsia="Times New Roman" w:hAnsi="Times New Roman" w:cs="Times New Roman"/>
          <w:color w:val="auto"/>
          <w:sz w:val="28"/>
          <w:szCs w:val="28"/>
        </w:rPr>
        <w:t>3 этап: рассмотрение созданных вариантов с вовлечением всех субъектов, имеющих отношение к данной территории и данному вопросу;</w:t>
      </w:r>
    </w:p>
    <w:p w14:paraId="246F9A82" w14:textId="77777777" w:rsidR="00D83699" w:rsidRPr="004E7D2E" w:rsidRDefault="00D83699" w:rsidP="004E7D2E">
      <w:pPr>
        <w:spacing w:line="240" w:lineRule="auto"/>
        <w:ind w:firstLine="709"/>
        <w:jc w:val="both"/>
        <w:rPr>
          <w:rFonts w:ascii="Times New Roman" w:hAnsi="Times New Roman" w:cs="Times New Roman"/>
          <w:color w:val="auto"/>
          <w:sz w:val="28"/>
          <w:szCs w:val="28"/>
        </w:rPr>
      </w:pPr>
      <w:r w:rsidRPr="004E7D2E">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68874291" w14:textId="77777777" w:rsidR="00D83699" w:rsidRPr="004E7D2E" w:rsidRDefault="00D83699" w:rsidP="004E7D2E">
      <w:pPr>
        <w:pStyle w:val="ac"/>
        <w:numPr>
          <w:ilvl w:val="1"/>
          <w:numId w:val="24"/>
        </w:numPr>
        <w:ind w:left="0" w:firstLine="709"/>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Принципы организации общественного соучастия</w:t>
      </w:r>
    </w:p>
    <w:p w14:paraId="2811B09C" w14:textId="77777777" w:rsidR="00D83699" w:rsidRPr="004E7D2E" w:rsidRDefault="00D83699" w:rsidP="004E7D2E">
      <w:pPr>
        <w:pStyle w:val="ac"/>
        <w:numPr>
          <w:ilvl w:val="2"/>
          <w:numId w:val="24"/>
        </w:numPr>
        <w:ind w:left="0" w:firstLine="709"/>
        <w:jc w:val="both"/>
        <w:rPr>
          <w:rFonts w:ascii="Times New Roman" w:eastAsia="Times New Roman" w:hAnsi="Times New Roman" w:cs="Times New Roman"/>
          <w:color w:val="auto"/>
          <w:sz w:val="28"/>
          <w:szCs w:val="28"/>
          <w:highlight w:val="white"/>
        </w:rPr>
      </w:pPr>
      <w:r w:rsidRPr="004E7D2E">
        <w:rPr>
          <w:rFonts w:ascii="Times New Roman" w:eastAsia="Times New Roman" w:hAnsi="Times New Roman" w:cs="Times New Roman"/>
          <w:color w:val="auto"/>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сельской жизни вокруг проектов реализующих стратегию развития территории.</w:t>
      </w:r>
    </w:p>
    <w:p w14:paraId="49B114C8" w14:textId="77777777" w:rsidR="00D83699" w:rsidRPr="004E7D2E" w:rsidRDefault="00D83699" w:rsidP="004E7D2E">
      <w:pPr>
        <w:numPr>
          <w:ilvl w:val="2"/>
          <w:numId w:val="24"/>
        </w:numPr>
        <w:spacing w:line="240" w:lineRule="auto"/>
        <w:ind w:left="0" w:firstLine="709"/>
        <w:contextualSpacing/>
        <w:jc w:val="both"/>
        <w:rPr>
          <w:rFonts w:ascii="Times New Roman" w:eastAsia="Times New Roman" w:hAnsi="Times New Roman" w:cs="Times New Roman"/>
          <w:color w:val="auto"/>
          <w:sz w:val="28"/>
          <w:szCs w:val="28"/>
          <w:highlight w:val="white"/>
        </w:rPr>
      </w:pPr>
      <w:r w:rsidRPr="004E7D2E">
        <w:rPr>
          <w:rFonts w:ascii="Times New Roman" w:eastAsia="Times New Roman" w:hAnsi="Times New Roman" w:cs="Times New Roman"/>
          <w:color w:val="auto"/>
          <w:sz w:val="28"/>
          <w:szCs w:val="28"/>
          <w:highlight w:val="white"/>
        </w:rPr>
        <w:lastRenderedPageBreak/>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14:paraId="29771AC5" w14:textId="77777777" w:rsidR="00D83699" w:rsidRPr="004E7D2E" w:rsidRDefault="00D83699" w:rsidP="004E7D2E">
      <w:pPr>
        <w:numPr>
          <w:ilvl w:val="2"/>
          <w:numId w:val="24"/>
        </w:numPr>
        <w:spacing w:line="240" w:lineRule="auto"/>
        <w:ind w:left="0" w:firstLine="709"/>
        <w:contextualSpacing/>
        <w:jc w:val="both"/>
        <w:rPr>
          <w:rFonts w:ascii="Times New Roman" w:eastAsia="Times New Roman" w:hAnsi="Times New Roman" w:cs="Times New Roman"/>
          <w:color w:val="auto"/>
          <w:sz w:val="28"/>
          <w:szCs w:val="28"/>
          <w:highlight w:val="white"/>
        </w:rPr>
      </w:pPr>
      <w:r w:rsidRPr="004E7D2E">
        <w:rPr>
          <w:rFonts w:ascii="Times New Roman" w:eastAsia="Times New Roman" w:hAnsi="Times New Roman" w:cs="Times New Roman"/>
          <w:color w:val="auto"/>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сельской жизни.</w:t>
      </w:r>
    </w:p>
    <w:p w14:paraId="594AB070" w14:textId="77777777" w:rsidR="00D83699" w:rsidRPr="004E7D2E" w:rsidRDefault="00D83699" w:rsidP="004E7D2E">
      <w:pPr>
        <w:numPr>
          <w:ilvl w:val="2"/>
          <w:numId w:val="24"/>
        </w:numPr>
        <w:spacing w:line="240" w:lineRule="auto"/>
        <w:ind w:left="0" w:firstLine="709"/>
        <w:contextualSpacing/>
        <w:jc w:val="both"/>
        <w:rPr>
          <w:rFonts w:ascii="Times New Roman" w:eastAsia="Times New Roman" w:hAnsi="Times New Roman" w:cs="Times New Roman"/>
          <w:color w:val="auto"/>
          <w:sz w:val="28"/>
          <w:szCs w:val="28"/>
          <w:highlight w:val="white"/>
        </w:rPr>
      </w:pPr>
      <w:r w:rsidRPr="004E7D2E">
        <w:rPr>
          <w:rFonts w:ascii="Times New Roman" w:eastAsia="Times New Roman" w:hAnsi="Times New Roman" w:cs="Times New Roman"/>
          <w:color w:val="auto"/>
          <w:sz w:val="28"/>
          <w:szCs w:val="28"/>
          <w:highlight w:val="white"/>
        </w:rPr>
        <w:t>Для повышения уровня доступности информации и информирования населения и других субъектов сельской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215F8D5C" w14:textId="77777777" w:rsidR="00D83699" w:rsidRPr="004E7D2E" w:rsidRDefault="00D83699" w:rsidP="004E7D2E">
      <w:pPr>
        <w:numPr>
          <w:ilvl w:val="2"/>
          <w:numId w:val="24"/>
        </w:numPr>
        <w:spacing w:line="240" w:lineRule="auto"/>
        <w:ind w:left="0" w:firstLine="709"/>
        <w:contextualSpacing/>
        <w:jc w:val="both"/>
        <w:rPr>
          <w:rFonts w:ascii="Times New Roman" w:eastAsia="Times New Roman" w:hAnsi="Times New Roman" w:cs="Times New Roman"/>
          <w:color w:val="auto"/>
          <w:sz w:val="28"/>
          <w:szCs w:val="28"/>
          <w:highlight w:val="white"/>
        </w:rPr>
      </w:pPr>
      <w:r w:rsidRPr="004E7D2E">
        <w:rPr>
          <w:rFonts w:ascii="Times New Roman" w:eastAsia="Times New Roman" w:hAnsi="Times New Roman" w:cs="Times New Roman"/>
          <w:color w:val="auto"/>
          <w:sz w:val="28"/>
          <w:szCs w:val="28"/>
          <w:highlight w:val="white"/>
        </w:rPr>
        <w:t>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14:paraId="69BEBFA3" w14:textId="77777777" w:rsidR="00D83699" w:rsidRPr="004E7D2E" w:rsidRDefault="00D83699" w:rsidP="004E7D2E">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Формы общественного соучастия</w:t>
      </w:r>
    </w:p>
    <w:p w14:paraId="55CAB96A"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5D37F23F"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Совместное определение целей и задач по развитию территории, инвентаризация проблем и потенциалов среды;</w:t>
      </w:r>
    </w:p>
    <w:p w14:paraId="46553374"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Определение основных видов активностей, функциональных зон и их взаимного расположения на выбранной территории;</w:t>
      </w:r>
    </w:p>
    <w:p w14:paraId="4DA3B771"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1CC13CC6"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Консультации в выборе типов покрытий, с учетом функционального зонирования территории;</w:t>
      </w:r>
    </w:p>
    <w:p w14:paraId="3C453FC9"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Консультации по предполагаемым типам озеленения;</w:t>
      </w:r>
    </w:p>
    <w:p w14:paraId="47ACE347"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Консультации по предполагаемым типам освещения и осветительного оборудования;</w:t>
      </w:r>
    </w:p>
    <w:p w14:paraId="4E97EBCA"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Участие в разработке проекта, обсуждение решений с архитекторами, проектировщиками и другими профильными специалистами;</w:t>
      </w:r>
    </w:p>
    <w:p w14:paraId="353D8BC9"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15286AF9"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 xml:space="preserve">Осуществление общественного контроля над процессом реализации проекта (включая как возможность для контроля со стороны </w:t>
      </w:r>
      <w:r w:rsidRPr="004E7D2E">
        <w:rPr>
          <w:rFonts w:ascii="Times New Roman" w:eastAsia="Times New Roman" w:hAnsi="Times New Roman" w:cs="Times New Roman"/>
          <w:color w:val="auto"/>
          <w:sz w:val="28"/>
          <w:szCs w:val="28"/>
        </w:rPr>
        <w:lastRenderedPageBreak/>
        <w:t>любых заинтересованных сторон, так и формирование рабочей группы, общественного совета проекта, либо наблюдательного совета проекта);</w:t>
      </w:r>
    </w:p>
    <w:p w14:paraId="4A9C9AD6"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74ECEF69"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40A99005"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Информирование может осуществляться, но не ограничиваться:</w:t>
      </w:r>
    </w:p>
    <w:p w14:paraId="4406F9D7"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5AAB87C4"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Работа с местными СМИ, охватывающими широкий круг людей разных возрастных групп и потенциальные аудитории проекта.</w:t>
      </w:r>
    </w:p>
    <w:p w14:paraId="0184622B"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территории или на ней (поликлиники, ДК, библиотеки, спортивные центры), на площадке проведения общественных обсуждений (в зоне входной группы, на специальных информационных стендах).</w:t>
      </w:r>
    </w:p>
    <w:p w14:paraId="4EB6B7AE"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14:paraId="52B1608F"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Индивидуальные приглашения участников встречи лично, по электронной почте или по телефону.</w:t>
      </w:r>
    </w:p>
    <w:p w14:paraId="79D224CA"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Использование социальных сетей и интернет-ресурсов для обеспечения донесения информации до различных поселковых и профессиональных сообществ.</w:t>
      </w:r>
    </w:p>
    <w:p w14:paraId="0DDA473B"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Установка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общественной жизни и местах пребывания большого количества людей.</w:t>
      </w:r>
    </w:p>
    <w:p w14:paraId="09EB6101" w14:textId="77777777" w:rsidR="00D83699" w:rsidRPr="004E7D2E" w:rsidRDefault="00D83699" w:rsidP="004E7D2E">
      <w:pPr>
        <w:numPr>
          <w:ilvl w:val="3"/>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 xml:space="preserve">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w:t>
      </w:r>
      <w:r w:rsidRPr="004E7D2E">
        <w:rPr>
          <w:rFonts w:ascii="Times New Roman" w:eastAsia="Times New Roman" w:hAnsi="Times New Roman" w:cs="Times New Roman"/>
          <w:color w:val="auto"/>
          <w:sz w:val="28"/>
          <w:szCs w:val="28"/>
        </w:rPr>
        <w:lastRenderedPageBreak/>
        <w:t>так и в качестве площадок для обнародования всех этапов процесса проектирования и отчетов по итогам проведения общественных обсуждений.</w:t>
      </w:r>
    </w:p>
    <w:p w14:paraId="25F50A2E" w14:textId="77777777" w:rsidR="00D83699" w:rsidRPr="004E7D2E" w:rsidRDefault="00D83699" w:rsidP="004E7D2E">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Механизмы общественного участия.</w:t>
      </w:r>
    </w:p>
    <w:p w14:paraId="44943DA2"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060D4F2A"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Использовать следующие инструменты: анкетирование, опросы, интервьюирование, картирование, проведение фокус- 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47A2B388"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7CE47DD"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4FA7D2DC"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14:paraId="74511923"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663E3E09"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7CDED5E1"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Общественный контроль является одним из механизмов общественного участия.</w:t>
      </w:r>
    </w:p>
    <w:p w14:paraId="0BC00730" w14:textId="77777777" w:rsidR="00D83699" w:rsidRPr="004E7D2E" w:rsidRDefault="00D83699" w:rsidP="004E7D2E">
      <w:pPr>
        <w:numPr>
          <w:ilvl w:val="2"/>
          <w:numId w:val="24"/>
        </w:numPr>
        <w:spacing w:line="240" w:lineRule="auto"/>
        <w:ind w:left="0" w:firstLine="709"/>
        <w:contextualSpacing/>
        <w:jc w:val="both"/>
        <w:rPr>
          <w:rFonts w:ascii="Times New Roman" w:hAnsi="Times New Roman" w:cs="Times New Roman"/>
          <w:color w:val="auto"/>
          <w:sz w:val="28"/>
          <w:szCs w:val="28"/>
          <w:highlight w:val="white"/>
        </w:rPr>
      </w:pPr>
      <w:r w:rsidRPr="004E7D2E">
        <w:rPr>
          <w:rFonts w:ascii="Times New Roman" w:hAnsi="Times New Roman" w:cs="Times New Roman"/>
          <w:color w:val="auto"/>
          <w:sz w:val="28"/>
          <w:szCs w:val="28"/>
          <w:highlight w:val="white"/>
        </w:rPr>
        <w:t>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60E06605" w14:textId="77777777" w:rsidR="00D83699" w:rsidRPr="004E7D2E" w:rsidRDefault="00D83699" w:rsidP="004E7D2E">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w:t>
      </w:r>
      <w:r w:rsidRPr="004E7D2E">
        <w:rPr>
          <w:rFonts w:ascii="Times New Roman" w:eastAsia="Times New Roman" w:hAnsi="Times New Roman" w:cs="Times New Roman"/>
          <w:color w:val="auto"/>
          <w:sz w:val="28"/>
          <w:szCs w:val="28"/>
        </w:rPr>
        <w:lastRenderedPageBreak/>
        <w:t>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1BB6C6C1" w14:textId="77777777" w:rsidR="00D83699" w:rsidRPr="004E7D2E" w:rsidRDefault="00D83699" w:rsidP="004E7D2E">
      <w:pPr>
        <w:numPr>
          <w:ilvl w:val="1"/>
          <w:numId w:val="24"/>
        </w:numPr>
        <w:spacing w:line="240" w:lineRule="auto"/>
        <w:ind w:left="0" w:firstLine="709"/>
        <w:contextualSpacing/>
        <w:jc w:val="both"/>
        <w:rPr>
          <w:rFonts w:ascii="Times New Roman" w:eastAsia="Times New Roman" w:hAnsi="Times New Roman" w:cs="Times New Roman"/>
          <w:color w:val="auto"/>
          <w:sz w:val="28"/>
          <w:szCs w:val="28"/>
        </w:rPr>
      </w:pPr>
      <w:r w:rsidRPr="004E7D2E">
        <w:rPr>
          <w:rFonts w:ascii="Times New Roman" w:eastAsia="Times New Roman" w:hAnsi="Times New Roman" w:cs="Times New Roman"/>
          <w:color w:val="auto"/>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4DF39408" w14:textId="77777777" w:rsidR="00D83699" w:rsidRPr="004E7D2E" w:rsidRDefault="00D83699" w:rsidP="004E7D2E">
      <w:pPr>
        <w:spacing w:line="240" w:lineRule="auto"/>
        <w:ind w:firstLine="709"/>
        <w:contextualSpacing/>
        <w:jc w:val="both"/>
        <w:rPr>
          <w:rFonts w:ascii="Times New Roman" w:eastAsia="Times New Roman" w:hAnsi="Times New Roman" w:cs="Times New Roman"/>
          <w:color w:val="auto"/>
          <w:sz w:val="28"/>
          <w:szCs w:val="28"/>
        </w:rPr>
      </w:pPr>
    </w:p>
    <w:p w14:paraId="1482E069" w14:textId="77777777" w:rsidR="00D83699" w:rsidRPr="004E7D2E" w:rsidRDefault="00D83699" w:rsidP="004E7D2E">
      <w:pPr>
        <w:pStyle w:val="ac"/>
        <w:numPr>
          <w:ilvl w:val="0"/>
          <w:numId w:val="24"/>
        </w:numPr>
        <w:spacing w:line="240" w:lineRule="auto"/>
        <w:ind w:left="0" w:firstLine="709"/>
        <w:jc w:val="both"/>
        <w:rPr>
          <w:rFonts w:ascii="Times New Roman" w:eastAsia="Times New Roman" w:hAnsi="Times New Roman" w:cs="Times New Roman"/>
          <w:b/>
          <w:color w:val="auto"/>
          <w:sz w:val="28"/>
          <w:szCs w:val="28"/>
        </w:rPr>
      </w:pPr>
      <w:r w:rsidRPr="004E7D2E">
        <w:rPr>
          <w:rFonts w:ascii="Times New Roman" w:eastAsia="Times New Roman" w:hAnsi="Times New Roman" w:cs="Times New Roman"/>
          <w:b/>
          <w:color w:val="auto"/>
          <w:sz w:val="28"/>
          <w:szCs w:val="28"/>
        </w:rPr>
        <w:t>Контроль за соблюдением норм и правил благоустройства</w:t>
      </w:r>
    </w:p>
    <w:p w14:paraId="7BE7C607" w14:textId="77777777" w:rsidR="00D83699" w:rsidRPr="004E7D2E" w:rsidRDefault="00D83699" w:rsidP="004E7D2E">
      <w:pPr>
        <w:pStyle w:val="ac"/>
        <w:numPr>
          <w:ilvl w:val="1"/>
          <w:numId w:val="24"/>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14:paraId="05A4E8FE" w14:textId="77777777" w:rsidR="00D83699" w:rsidRPr="004E7D2E" w:rsidRDefault="00D83699" w:rsidP="004E7D2E">
      <w:pPr>
        <w:pStyle w:val="ac"/>
        <w:numPr>
          <w:ilvl w:val="1"/>
          <w:numId w:val="24"/>
        </w:numPr>
        <w:ind w:left="0" w:firstLine="709"/>
        <w:jc w:val="both"/>
        <w:rPr>
          <w:rFonts w:ascii="Times New Roman" w:hAnsi="Times New Roman" w:cs="Times New Roman"/>
          <w:sz w:val="28"/>
          <w:szCs w:val="28"/>
        </w:rPr>
      </w:pPr>
      <w:r w:rsidRPr="004E7D2E">
        <w:rPr>
          <w:rFonts w:ascii="Times New Roman" w:hAnsi="Times New Roman" w:cs="Times New Roman"/>
          <w:sz w:val="28"/>
          <w:szCs w:val="28"/>
        </w:rPr>
        <w:t>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69" w:name="_gjdgxs" w:colFirst="0" w:colLast="0"/>
      <w:bookmarkEnd w:id="69"/>
    </w:p>
    <w:p w14:paraId="228B01DC" w14:textId="77777777" w:rsidR="00D83699" w:rsidRDefault="00D83699" w:rsidP="00D83699">
      <w:pPr>
        <w:autoSpaceDE w:val="0"/>
        <w:autoSpaceDN w:val="0"/>
        <w:adjustRightInd w:val="0"/>
        <w:spacing w:line="240" w:lineRule="auto"/>
        <w:outlineLvl w:val="0"/>
        <w:rPr>
          <w:rFonts w:ascii="Times New Roman" w:hAnsi="Times New Roman" w:cs="Times New Roman"/>
          <w:sz w:val="28"/>
          <w:szCs w:val="28"/>
        </w:rPr>
      </w:pPr>
    </w:p>
    <w:p w14:paraId="49D3277E" w14:textId="77777777" w:rsidR="00D83699" w:rsidRPr="0099694F" w:rsidRDefault="00D83699" w:rsidP="00D83699">
      <w:pPr>
        <w:autoSpaceDE w:val="0"/>
        <w:autoSpaceDN w:val="0"/>
        <w:adjustRightInd w:val="0"/>
        <w:spacing w:line="240" w:lineRule="auto"/>
        <w:outlineLvl w:val="0"/>
        <w:rPr>
          <w:rFonts w:ascii="Times New Roman" w:hAnsi="Times New Roman" w:cs="Times New Roman"/>
          <w:color w:val="000000" w:themeColor="text1"/>
          <w:sz w:val="28"/>
          <w:szCs w:val="28"/>
        </w:rPr>
      </w:pPr>
    </w:p>
    <w:p w14:paraId="449EED0E" w14:textId="77777777" w:rsidR="00D83699" w:rsidRPr="0099694F" w:rsidRDefault="00D83699" w:rsidP="00D83699">
      <w:pPr>
        <w:autoSpaceDE w:val="0"/>
        <w:autoSpaceDN w:val="0"/>
        <w:adjustRightInd w:val="0"/>
        <w:spacing w:line="240" w:lineRule="auto"/>
        <w:outlineLvl w:val="0"/>
        <w:rPr>
          <w:rFonts w:ascii="Times New Roman" w:hAnsi="Times New Roman" w:cs="Times New Roman"/>
          <w:color w:val="000000" w:themeColor="text1"/>
          <w:sz w:val="28"/>
          <w:szCs w:val="28"/>
        </w:rPr>
      </w:pPr>
      <w:r w:rsidRPr="0099694F">
        <w:rPr>
          <w:rFonts w:ascii="Times New Roman" w:hAnsi="Times New Roman" w:cs="Times New Roman"/>
          <w:color w:val="000000" w:themeColor="text1"/>
          <w:sz w:val="28"/>
          <w:szCs w:val="28"/>
        </w:rPr>
        <w:t>Начальник отдела ЖКХ</w:t>
      </w:r>
      <w:r>
        <w:rPr>
          <w:rFonts w:ascii="Times New Roman" w:hAnsi="Times New Roman" w:cs="Times New Roman"/>
          <w:color w:val="000000" w:themeColor="text1"/>
          <w:sz w:val="28"/>
          <w:szCs w:val="28"/>
        </w:rPr>
        <w:t xml:space="preserve"> и ТЭК</w:t>
      </w:r>
    </w:p>
    <w:p w14:paraId="1FF91B96" w14:textId="77777777" w:rsidR="00D83699" w:rsidRPr="0099694F" w:rsidRDefault="00D83699" w:rsidP="00D83699">
      <w:pPr>
        <w:autoSpaceDE w:val="0"/>
        <w:autoSpaceDN w:val="0"/>
        <w:adjustRightInd w:val="0"/>
        <w:spacing w:line="240" w:lineRule="auto"/>
        <w:outlineLvl w:val="0"/>
        <w:rPr>
          <w:rFonts w:ascii="Times New Roman" w:hAnsi="Times New Roman" w:cs="Times New Roman"/>
          <w:color w:val="000000" w:themeColor="text1"/>
          <w:sz w:val="28"/>
          <w:szCs w:val="28"/>
        </w:rPr>
      </w:pPr>
      <w:r w:rsidRPr="0099694F">
        <w:rPr>
          <w:rFonts w:ascii="Times New Roman" w:hAnsi="Times New Roman" w:cs="Times New Roman"/>
          <w:color w:val="000000" w:themeColor="text1"/>
          <w:sz w:val="28"/>
          <w:szCs w:val="28"/>
        </w:rPr>
        <w:t xml:space="preserve">Старомышастовского сельского </w:t>
      </w:r>
    </w:p>
    <w:p w14:paraId="32A419BE" w14:textId="77777777" w:rsidR="00D83699" w:rsidRPr="0099694F" w:rsidRDefault="00D83699" w:rsidP="00D83699">
      <w:pPr>
        <w:autoSpaceDE w:val="0"/>
        <w:autoSpaceDN w:val="0"/>
        <w:adjustRightInd w:val="0"/>
        <w:spacing w:line="240" w:lineRule="auto"/>
        <w:outlineLvl w:val="0"/>
        <w:rPr>
          <w:rFonts w:ascii="Times New Roman" w:hAnsi="Times New Roman" w:cs="Times New Roman"/>
          <w:color w:val="000000" w:themeColor="text1"/>
          <w:sz w:val="28"/>
          <w:szCs w:val="28"/>
        </w:rPr>
      </w:pPr>
      <w:r w:rsidRPr="0099694F">
        <w:rPr>
          <w:rFonts w:ascii="Times New Roman" w:hAnsi="Times New Roman" w:cs="Times New Roman"/>
          <w:color w:val="000000" w:themeColor="text1"/>
          <w:sz w:val="28"/>
          <w:szCs w:val="28"/>
        </w:rPr>
        <w:t xml:space="preserve">поселения Динского района  </w:t>
      </w:r>
      <w:r w:rsidRPr="0099694F">
        <w:rPr>
          <w:rFonts w:ascii="Times New Roman" w:hAnsi="Times New Roman" w:cs="Times New Roman"/>
          <w:color w:val="000000" w:themeColor="text1"/>
          <w:sz w:val="28"/>
          <w:szCs w:val="28"/>
        </w:rPr>
        <w:tab/>
      </w:r>
      <w:r w:rsidRPr="0099694F">
        <w:rPr>
          <w:rFonts w:ascii="Times New Roman" w:hAnsi="Times New Roman" w:cs="Times New Roman"/>
          <w:color w:val="000000" w:themeColor="text1"/>
          <w:sz w:val="28"/>
          <w:szCs w:val="28"/>
        </w:rPr>
        <w:tab/>
      </w:r>
      <w:r w:rsidRPr="0099694F">
        <w:rPr>
          <w:rFonts w:ascii="Times New Roman" w:hAnsi="Times New Roman" w:cs="Times New Roman"/>
          <w:color w:val="000000" w:themeColor="text1"/>
          <w:sz w:val="28"/>
          <w:szCs w:val="28"/>
        </w:rPr>
        <w:tab/>
      </w:r>
      <w:r w:rsidRPr="0099694F">
        <w:rPr>
          <w:rFonts w:ascii="Times New Roman" w:hAnsi="Times New Roman" w:cs="Times New Roman"/>
          <w:color w:val="000000" w:themeColor="text1"/>
          <w:sz w:val="28"/>
          <w:szCs w:val="28"/>
        </w:rPr>
        <w:tab/>
      </w:r>
      <w:r w:rsidRPr="0099694F">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 xml:space="preserve">                   </w:t>
      </w:r>
      <w:r w:rsidRPr="0099694F">
        <w:rPr>
          <w:rFonts w:ascii="Times New Roman" w:hAnsi="Times New Roman" w:cs="Times New Roman"/>
          <w:color w:val="000000" w:themeColor="text1"/>
          <w:sz w:val="28"/>
          <w:szCs w:val="28"/>
        </w:rPr>
        <w:t>Е.И. Копий</w:t>
      </w:r>
    </w:p>
    <w:p w14:paraId="5C7C561A" w14:textId="77777777" w:rsidR="00AD1A2A" w:rsidRDefault="00AD1A2A"/>
    <w:sectPr w:rsidR="00AD1A2A" w:rsidSect="00AD1A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4D16D7E"/>
    <w:multiLevelType w:val="multilevel"/>
    <w:tmpl w:val="66CAC80C"/>
    <w:lvl w:ilvl="0">
      <w:start w:val="10"/>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26"/>
      <w:numFmt w:val="decimal"/>
      <w:lvlText w:val="%1.%2.%3."/>
      <w:lvlJc w:val="left"/>
      <w:pPr>
        <w:ind w:left="1713"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
    <w:nsid w:val="0CB373BF"/>
    <w:multiLevelType w:val="multilevel"/>
    <w:tmpl w:val="87E019BC"/>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0B702C3"/>
    <w:multiLevelType w:val="multilevel"/>
    <w:tmpl w:val="7D1C2170"/>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713"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2">
    <w:nsid w:val="1F7324A1"/>
    <w:multiLevelType w:val="singleLevel"/>
    <w:tmpl w:val="E206C490"/>
    <w:lvl w:ilvl="0">
      <w:start w:val="1"/>
      <w:numFmt w:val="decimal"/>
      <w:lvlText w:val="%1."/>
      <w:lvlJc w:val="left"/>
      <w:pPr>
        <w:tabs>
          <w:tab w:val="num" w:pos="1211"/>
        </w:tabs>
        <w:ind w:left="1211" w:hanging="360"/>
      </w:pPr>
    </w:lvl>
  </w:abstractNum>
  <w:abstractNum w:abstractNumId="13">
    <w:nsid w:val="20F46EC0"/>
    <w:multiLevelType w:val="multilevel"/>
    <w:tmpl w:val="DABE4D9A"/>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3CA45CA"/>
    <w:multiLevelType w:val="multilevel"/>
    <w:tmpl w:val="0F266868"/>
    <w:lvl w:ilvl="0">
      <w:start w:val="1"/>
      <w:numFmt w:val="decimal"/>
      <w:lvlText w:val="%1."/>
      <w:lvlJc w:val="left"/>
      <w:pPr>
        <w:ind w:left="450" w:firstLine="0"/>
      </w:pPr>
      <w:rPr>
        <w:b/>
      </w:rPr>
    </w:lvl>
    <w:lvl w:ilvl="1">
      <w:start w:val="1"/>
      <w:numFmt w:val="decimal"/>
      <w:lvlText w:val="%1.%2."/>
      <w:lvlJc w:val="left"/>
      <w:pPr>
        <w:ind w:left="-1275" w:firstLine="1843"/>
      </w:pPr>
    </w:lvl>
    <w:lvl w:ilvl="2">
      <w:start w:val="1"/>
      <w:numFmt w:val="decimal"/>
      <w:lvlText w:val="%1.%2.%3."/>
      <w:lvlJc w:val="left"/>
      <w:pPr>
        <w:ind w:left="2847" w:firstLine="2127"/>
      </w:pPr>
      <w:rPr>
        <w:color w:val="auto"/>
      </w:r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6">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4">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5">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796D7E"/>
    <w:multiLevelType w:val="multilevel"/>
    <w:tmpl w:val="A8F67B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32">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7923312"/>
    <w:multiLevelType w:val="multilevel"/>
    <w:tmpl w:val="79B20432"/>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648" w:hanging="1080"/>
      </w:pPr>
      <w:rPr>
        <w:rFonts w:hint="default"/>
        <w:color w:val="auto"/>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3">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4">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5"/>
  </w:num>
  <w:num w:numId="2">
    <w:abstractNumId w:val="24"/>
  </w:num>
  <w:num w:numId="3">
    <w:abstractNumId w:val="7"/>
  </w:num>
  <w:num w:numId="4">
    <w:abstractNumId w:val="0"/>
  </w:num>
  <w:num w:numId="5">
    <w:abstractNumId w:val="16"/>
  </w:num>
  <w:num w:numId="6">
    <w:abstractNumId w:val="5"/>
  </w:num>
  <w:num w:numId="7">
    <w:abstractNumId w:val="34"/>
  </w:num>
  <w:num w:numId="8">
    <w:abstractNumId w:val="19"/>
  </w:num>
  <w:num w:numId="9">
    <w:abstractNumId w:val="1"/>
  </w:num>
  <w:num w:numId="10">
    <w:abstractNumId w:val="17"/>
  </w:num>
  <w:num w:numId="11">
    <w:abstractNumId w:val="36"/>
  </w:num>
  <w:num w:numId="12">
    <w:abstractNumId w:val="6"/>
  </w:num>
  <w:num w:numId="13">
    <w:abstractNumId w:val="44"/>
  </w:num>
  <w:num w:numId="14">
    <w:abstractNumId w:val="32"/>
  </w:num>
  <w:num w:numId="15">
    <w:abstractNumId w:val="39"/>
  </w:num>
  <w:num w:numId="16">
    <w:abstractNumId w:val="31"/>
  </w:num>
  <w:num w:numId="17">
    <w:abstractNumId w:val="22"/>
  </w:num>
  <w:num w:numId="18">
    <w:abstractNumId w:val="42"/>
  </w:num>
  <w:num w:numId="19">
    <w:abstractNumId w:val="23"/>
  </w:num>
  <w:num w:numId="20">
    <w:abstractNumId w:val="8"/>
  </w:num>
  <w:num w:numId="21">
    <w:abstractNumId w:val="14"/>
  </w:num>
  <w:num w:numId="22">
    <w:abstractNumId w:val="38"/>
  </w:num>
  <w:num w:numId="23">
    <w:abstractNumId w:val="20"/>
  </w:num>
  <w:num w:numId="24">
    <w:abstractNumId w:val="43"/>
  </w:num>
  <w:num w:numId="25">
    <w:abstractNumId w:val="29"/>
  </w:num>
  <w:num w:numId="26">
    <w:abstractNumId w:val="41"/>
  </w:num>
  <w:num w:numId="27">
    <w:abstractNumId w:val="10"/>
  </w:num>
  <w:num w:numId="28">
    <w:abstractNumId w:val="25"/>
  </w:num>
  <w:num w:numId="29">
    <w:abstractNumId w:val="30"/>
  </w:num>
  <w:num w:numId="30">
    <w:abstractNumId w:val="9"/>
  </w:num>
  <w:num w:numId="31">
    <w:abstractNumId w:val="18"/>
  </w:num>
  <w:num w:numId="32">
    <w:abstractNumId w:val="21"/>
  </w:num>
  <w:num w:numId="33">
    <w:abstractNumId w:val="4"/>
  </w:num>
  <w:num w:numId="34">
    <w:abstractNumId w:val="28"/>
  </w:num>
  <w:num w:numId="35">
    <w:abstractNumId w:val="33"/>
  </w:num>
  <w:num w:numId="36">
    <w:abstractNumId w:val="27"/>
  </w:num>
  <w:num w:numId="37">
    <w:abstractNumId w:val="11"/>
  </w:num>
  <w:num w:numId="38">
    <w:abstractNumId w:val="13"/>
  </w:num>
  <w:num w:numId="39">
    <w:abstractNumId w:val="40"/>
  </w:num>
  <w:num w:numId="40">
    <w:abstractNumId w:val="37"/>
  </w:num>
  <w:num w:numId="41">
    <w:abstractNumId w:val="26"/>
  </w:num>
  <w:num w:numId="42">
    <w:abstractNumId w:val="3"/>
  </w:num>
  <w:num w:numId="43">
    <w:abstractNumId w:val="35"/>
  </w:num>
  <w:num w:numId="44">
    <w:abstractNumId w:val="12"/>
    <w:lvlOverride w:ilvl="0">
      <w:startOverride w:val="1"/>
    </w:lvlOverride>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699"/>
    <w:rsid w:val="001073E6"/>
    <w:rsid w:val="00241B14"/>
    <w:rsid w:val="004B6E87"/>
    <w:rsid w:val="004C5531"/>
    <w:rsid w:val="004E7D2E"/>
    <w:rsid w:val="005307E7"/>
    <w:rsid w:val="00574CF0"/>
    <w:rsid w:val="005E681F"/>
    <w:rsid w:val="006076B1"/>
    <w:rsid w:val="006B25CD"/>
    <w:rsid w:val="006F4058"/>
    <w:rsid w:val="00943662"/>
    <w:rsid w:val="00AD1A2A"/>
    <w:rsid w:val="00AE74F3"/>
    <w:rsid w:val="00D44C78"/>
    <w:rsid w:val="00D83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699"/>
    <w:rPr>
      <w:rFonts w:ascii="Arial" w:eastAsia="Arial" w:hAnsi="Arial" w:cs="Arial"/>
      <w:color w:val="000000"/>
      <w:lang w:eastAsia="ru-RU"/>
    </w:rPr>
  </w:style>
  <w:style w:type="paragraph" w:styleId="1">
    <w:name w:val="heading 1"/>
    <w:basedOn w:val="a"/>
    <w:next w:val="a"/>
    <w:link w:val="10"/>
    <w:rsid w:val="00D83699"/>
    <w:pPr>
      <w:keepNext/>
      <w:keepLines/>
      <w:numPr>
        <w:numId w:val="2"/>
      </w:numPr>
      <w:spacing w:before="400" w:after="120"/>
      <w:outlineLvl w:val="0"/>
    </w:pPr>
    <w:rPr>
      <w:sz w:val="40"/>
      <w:szCs w:val="40"/>
    </w:rPr>
  </w:style>
  <w:style w:type="paragraph" w:styleId="2">
    <w:name w:val="heading 2"/>
    <w:basedOn w:val="a"/>
    <w:next w:val="a"/>
    <w:link w:val="20"/>
    <w:rsid w:val="00D83699"/>
    <w:pPr>
      <w:keepNext/>
      <w:keepLines/>
      <w:numPr>
        <w:ilvl w:val="1"/>
        <w:numId w:val="2"/>
      </w:numPr>
      <w:spacing w:before="360" w:after="120"/>
      <w:outlineLvl w:val="1"/>
    </w:pPr>
    <w:rPr>
      <w:sz w:val="32"/>
      <w:szCs w:val="32"/>
    </w:rPr>
  </w:style>
  <w:style w:type="paragraph" w:styleId="3">
    <w:name w:val="heading 3"/>
    <w:basedOn w:val="a"/>
    <w:next w:val="a"/>
    <w:link w:val="30"/>
    <w:rsid w:val="00D83699"/>
    <w:pPr>
      <w:keepNext/>
      <w:keepLines/>
      <w:numPr>
        <w:ilvl w:val="2"/>
        <w:numId w:val="2"/>
      </w:numPr>
      <w:spacing w:before="320" w:after="80"/>
      <w:outlineLvl w:val="2"/>
    </w:pPr>
    <w:rPr>
      <w:color w:val="434343"/>
      <w:sz w:val="28"/>
      <w:szCs w:val="28"/>
    </w:rPr>
  </w:style>
  <w:style w:type="paragraph" w:styleId="4">
    <w:name w:val="heading 4"/>
    <w:basedOn w:val="a"/>
    <w:next w:val="a"/>
    <w:link w:val="40"/>
    <w:rsid w:val="00D83699"/>
    <w:pPr>
      <w:keepNext/>
      <w:keepLines/>
      <w:numPr>
        <w:ilvl w:val="3"/>
        <w:numId w:val="2"/>
      </w:numPr>
      <w:spacing w:before="280" w:after="80"/>
      <w:outlineLvl w:val="3"/>
    </w:pPr>
    <w:rPr>
      <w:color w:val="666666"/>
      <w:sz w:val="24"/>
      <w:szCs w:val="24"/>
    </w:rPr>
  </w:style>
  <w:style w:type="paragraph" w:styleId="5">
    <w:name w:val="heading 5"/>
    <w:basedOn w:val="a"/>
    <w:next w:val="a"/>
    <w:link w:val="50"/>
    <w:rsid w:val="00D83699"/>
    <w:pPr>
      <w:keepNext/>
      <w:keepLines/>
      <w:numPr>
        <w:ilvl w:val="4"/>
        <w:numId w:val="2"/>
      </w:numPr>
      <w:spacing w:before="240" w:after="80"/>
      <w:outlineLvl w:val="4"/>
    </w:pPr>
    <w:rPr>
      <w:color w:val="666666"/>
    </w:rPr>
  </w:style>
  <w:style w:type="paragraph" w:styleId="6">
    <w:name w:val="heading 6"/>
    <w:basedOn w:val="a"/>
    <w:next w:val="a"/>
    <w:link w:val="60"/>
    <w:rsid w:val="00D83699"/>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D83699"/>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D8369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D8369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3699"/>
    <w:rPr>
      <w:rFonts w:ascii="Arial" w:eastAsia="Arial" w:hAnsi="Arial" w:cs="Arial"/>
      <w:color w:val="000000"/>
      <w:sz w:val="40"/>
      <w:szCs w:val="40"/>
      <w:lang w:eastAsia="ru-RU"/>
    </w:rPr>
  </w:style>
  <w:style w:type="character" w:customStyle="1" w:styleId="20">
    <w:name w:val="Заголовок 2 Знак"/>
    <w:basedOn w:val="a0"/>
    <w:link w:val="2"/>
    <w:rsid w:val="00D83699"/>
    <w:rPr>
      <w:rFonts w:ascii="Arial" w:eastAsia="Arial" w:hAnsi="Arial" w:cs="Arial"/>
      <w:color w:val="000000"/>
      <w:sz w:val="32"/>
      <w:szCs w:val="32"/>
      <w:lang w:eastAsia="ru-RU"/>
    </w:rPr>
  </w:style>
  <w:style w:type="character" w:customStyle="1" w:styleId="30">
    <w:name w:val="Заголовок 3 Знак"/>
    <w:basedOn w:val="a0"/>
    <w:link w:val="3"/>
    <w:rsid w:val="00D83699"/>
    <w:rPr>
      <w:rFonts w:ascii="Arial" w:eastAsia="Arial" w:hAnsi="Arial" w:cs="Arial"/>
      <w:color w:val="434343"/>
      <w:sz w:val="28"/>
      <w:szCs w:val="28"/>
      <w:lang w:eastAsia="ru-RU"/>
    </w:rPr>
  </w:style>
  <w:style w:type="character" w:customStyle="1" w:styleId="40">
    <w:name w:val="Заголовок 4 Знак"/>
    <w:basedOn w:val="a0"/>
    <w:link w:val="4"/>
    <w:rsid w:val="00D83699"/>
    <w:rPr>
      <w:rFonts w:ascii="Arial" w:eastAsia="Arial" w:hAnsi="Arial" w:cs="Arial"/>
      <w:color w:val="666666"/>
      <w:sz w:val="24"/>
      <w:szCs w:val="24"/>
      <w:lang w:eastAsia="ru-RU"/>
    </w:rPr>
  </w:style>
  <w:style w:type="character" w:customStyle="1" w:styleId="50">
    <w:name w:val="Заголовок 5 Знак"/>
    <w:basedOn w:val="a0"/>
    <w:link w:val="5"/>
    <w:rsid w:val="00D83699"/>
    <w:rPr>
      <w:rFonts w:ascii="Arial" w:eastAsia="Arial" w:hAnsi="Arial" w:cs="Arial"/>
      <w:color w:val="666666"/>
      <w:lang w:eastAsia="ru-RU"/>
    </w:rPr>
  </w:style>
  <w:style w:type="character" w:customStyle="1" w:styleId="60">
    <w:name w:val="Заголовок 6 Знак"/>
    <w:basedOn w:val="a0"/>
    <w:link w:val="6"/>
    <w:rsid w:val="00D83699"/>
    <w:rPr>
      <w:rFonts w:ascii="Arial" w:eastAsia="Arial" w:hAnsi="Arial" w:cs="Arial"/>
      <w:i/>
      <w:color w:val="666666"/>
      <w:lang w:eastAsia="ru-RU"/>
    </w:rPr>
  </w:style>
  <w:style w:type="character" w:customStyle="1" w:styleId="70">
    <w:name w:val="Заголовок 7 Знак"/>
    <w:basedOn w:val="a0"/>
    <w:link w:val="7"/>
    <w:uiPriority w:val="9"/>
    <w:rsid w:val="00D83699"/>
    <w:rPr>
      <w:rFonts w:asciiTheme="majorHAnsi" w:eastAsiaTheme="majorEastAsia" w:hAnsiTheme="majorHAnsi" w:cstheme="majorBidi"/>
      <w:i/>
      <w:iCs/>
      <w:color w:val="243F60" w:themeColor="accent1" w:themeShade="7F"/>
      <w:lang w:eastAsia="ru-RU"/>
    </w:rPr>
  </w:style>
  <w:style w:type="character" w:customStyle="1" w:styleId="80">
    <w:name w:val="Заголовок 8 Знак"/>
    <w:basedOn w:val="a0"/>
    <w:link w:val="8"/>
    <w:uiPriority w:val="9"/>
    <w:semiHidden/>
    <w:rsid w:val="00D8369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D83699"/>
    <w:rPr>
      <w:rFonts w:asciiTheme="majorHAnsi" w:eastAsiaTheme="majorEastAsia" w:hAnsiTheme="majorHAnsi" w:cstheme="majorBidi"/>
      <w:i/>
      <w:iCs/>
      <w:color w:val="272727" w:themeColor="text1" w:themeTint="D8"/>
      <w:sz w:val="21"/>
      <w:szCs w:val="21"/>
      <w:lang w:eastAsia="ru-RU"/>
    </w:rPr>
  </w:style>
  <w:style w:type="table" w:customStyle="1" w:styleId="TableNormal">
    <w:name w:val="Table Normal"/>
    <w:rsid w:val="00D83699"/>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a"/>
    <w:next w:val="a"/>
    <w:link w:val="a4"/>
    <w:rsid w:val="00D83699"/>
    <w:pPr>
      <w:keepNext/>
      <w:keepLines/>
      <w:spacing w:after="60"/>
    </w:pPr>
    <w:rPr>
      <w:sz w:val="52"/>
      <w:szCs w:val="52"/>
    </w:rPr>
  </w:style>
  <w:style w:type="character" w:customStyle="1" w:styleId="a4">
    <w:name w:val="Название Знак"/>
    <w:basedOn w:val="a0"/>
    <w:link w:val="a3"/>
    <w:rsid w:val="00D83699"/>
    <w:rPr>
      <w:rFonts w:ascii="Arial" w:eastAsia="Arial" w:hAnsi="Arial" w:cs="Arial"/>
      <w:color w:val="000000"/>
      <w:sz w:val="52"/>
      <w:szCs w:val="52"/>
      <w:lang w:eastAsia="ru-RU"/>
    </w:rPr>
  </w:style>
  <w:style w:type="paragraph" w:styleId="a5">
    <w:name w:val="Subtitle"/>
    <w:basedOn w:val="a"/>
    <w:next w:val="a"/>
    <w:link w:val="a6"/>
    <w:rsid w:val="00D83699"/>
    <w:pPr>
      <w:keepNext/>
      <w:keepLines/>
      <w:spacing w:after="320"/>
    </w:pPr>
    <w:rPr>
      <w:i/>
      <w:color w:val="666666"/>
      <w:sz w:val="30"/>
      <w:szCs w:val="30"/>
    </w:rPr>
  </w:style>
  <w:style w:type="character" w:customStyle="1" w:styleId="a6">
    <w:name w:val="Подзаголовок Знак"/>
    <w:basedOn w:val="a0"/>
    <w:link w:val="a5"/>
    <w:rsid w:val="00D83699"/>
    <w:rPr>
      <w:rFonts w:ascii="Arial" w:eastAsia="Arial" w:hAnsi="Arial" w:cs="Arial"/>
      <w:i/>
      <w:color w:val="666666"/>
      <w:sz w:val="30"/>
      <w:szCs w:val="30"/>
      <w:lang w:eastAsia="ru-RU"/>
    </w:rPr>
  </w:style>
  <w:style w:type="paragraph" w:styleId="a7">
    <w:name w:val="annotation text"/>
    <w:basedOn w:val="a"/>
    <w:link w:val="a8"/>
    <w:uiPriority w:val="99"/>
    <w:semiHidden/>
    <w:unhideWhenUsed/>
    <w:rsid w:val="00D83699"/>
    <w:pPr>
      <w:spacing w:line="240" w:lineRule="auto"/>
    </w:pPr>
    <w:rPr>
      <w:sz w:val="20"/>
      <w:szCs w:val="20"/>
    </w:rPr>
  </w:style>
  <w:style w:type="character" w:customStyle="1" w:styleId="a8">
    <w:name w:val="Текст примечания Знак"/>
    <w:basedOn w:val="a0"/>
    <w:link w:val="a7"/>
    <w:uiPriority w:val="99"/>
    <w:semiHidden/>
    <w:rsid w:val="00D83699"/>
    <w:rPr>
      <w:rFonts w:ascii="Arial" w:eastAsia="Arial" w:hAnsi="Arial" w:cs="Arial"/>
      <w:color w:val="000000"/>
      <w:sz w:val="20"/>
      <w:szCs w:val="20"/>
      <w:lang w:eastAsia="ru-RU"/>
    </w:rPr>
  </w:style>
  <w:style w:type="character" w:styleId="a9">
    <w:name w:val="annotation reference"/>
    <w:basedOn w:val="a0"/>
    <w:uiPriority w:val="99"/>
    <w:semiHidden/>
    <w:unhideWhenUsed/>
    <w:rsid w:val="00D83699"/>
    <w:rPr>
      <w:sz w:val="16"/>
      <w:szCs w:val="16"/>
    </w:rPr>
  </w:style>
  <w:style w:type="paragraph" w:styleId="aa">
    <w:name w:val="Balloon Text"/>
    <w:basedOn w:val="a"/>
    <w:link w:val="ab"/>
    <w:uiPriority w:val="99"/>
    <w:semiHidden/>
    <w:unhideWhenUsed/>
    <w:rsid w:val="00D83699"/>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83699"/>
    <w:rPr>
      <w:rFonts w:ascii="Segoe UI" w:eastAsia="Arial" w:hAnsi="Segoe UI" w:cs="Segoe UI"/>
      <w:color w:val="000000"/>
      <w:sz w:val="18"/>
      <w:szCs w:val="18"/>
      <w:lang w:eastAsia="ru-RU"/>
    </w:rPr>
  </w:style>
  <w:style w:type="paragraph" w:styleId="ac">
    <w:name w:val="List Paragraph"/>
    <w:basedOn w:val="a"/>
    <w:uiPriority w:val="34"/>
    <w:qFormat/>
    <w:rsid w:val="00D83699"/>
    <w:pPr>
      <w:ind w:left="720"/>
      <w:contextualSpacing/>
    </w:pPr>
  </w:style>
  <w:style w:type="paragraph" w:styleId="ad">
    <w:name w:val="TOC Heading"/>
    <w:basedOn w:val="1"/>
    <w:next w:val="a"/>
    <w:uiPriority w:val="39"/>
    <w:unhideWhenUsed/>
    <w:qFormat/>
    <w:rsid w:val="00D83699"/>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21">
    <w:name w:val="toc 2"/>
    <w:basedOn w:val="a"/>
    <w:next w:val="a"/>
    <w:autoRedefine/>
    <w:uiPriority w:val="39"/>
    <w:unhideWhenUsed/>
    <w:rsid w:val="00D83699"/>
    <w:pPr>
      <w:spacing w:after="100" w:line="259" w:lineRule="auto"/>
      <w:ind w:left="220"/>
    </w:pPr>
    <w:rPr>
      <w:rFonts w:asciiTheme="minorHAnsi" w:eastAsiaTheme="minorEastAsia" w:hAnsiTheme="minorHAnsi" w:cs="Times New Roman"/>
      <w:color w:val="auto"/>
    </w:rPr>
  </w:style>
  <w:style w:type="paragraph" w:styleId="11">
    <w:name w:val="toc 1"/>
    <w:basedOn w:val="a"/>
    <w:next w:val="a"/>
    <w:autoRedefine/>
    <w:uiPriority w:val="39"/>
    <w:unhideWhenUsed/>
    <w:rsid w:val="00D83699"/>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1">
    <w:name w:val="toc 3"/>
    <w:basedOn w:val="a"/>
    <w:next w:val="a"/>
    <w:autoRedefine/>
    <w:uiPriority w:val="39"/>
    <w:unhideWhenUsed/>
    <w:rsid w:val="00D83699"/>
    <w:pPr>
      <w:spacing w:after="100" w:line="259" w:lineRule="auto"/>
      <w:ind w:left="440"/>
    </w:pPr>
    <w:rPr>
      <w:rFonts w:asciiTheme="minorHAnsi" w:eastAsiaTheme="minorEastAsia" w:hAnsiTheme="minorHAnsi" w:cs="Times New Roman"/>
      <w:color w:val="auto"/>
    </w:rPr>
  </w:style>
  <w:style w:type="character" w:styleId="ae">
    <w:name w:val="Hyperlink"/>
    <w:basedOn w:val="a0"/>
    <w:uiPriority w:val="99"/>
    <w:unhideWhenUsed/>
    <w:rsid w:val="00D83699"/>
    <w:rPr>
      <w:color w:val="0000FF" w:themeColor="hyperlink"/>
      <w:u w:val="single"/>
    </w:rPr>
  </w:style>
  <w:style w:type="paragraph" w:styleId="af">
    <w:name w:val="Normal (Web)"/>
    <w:basedOn w:val="a"/>
    <w:uiPriority w:val="99"/>
    <w:unhideWhenUsed/>
    <w:rsid w:val="00D8369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0">
    <w:name w:val="annotation subject"/>
    <w:basedOn w:val="a7"/>
    <w:next w:val="a7"/>
    <w:link w:val="af1"/>
    <w:uiPriority w:val="99"/>
    <w:semiHidden/>
    <w:unhideWhenUsed/>
    <w:rsid w:val="00D83699"/>
    <w:rPr>
      <w:b/>
      <w:bCs/>
    </w:rPr>
  </w:style>
  <w:style w:type="character" w:customStyle="1" w:styleId="af1">
    <w:name w:val="Тема примечания Знак"/>
    <w:basedOn w:val="a8"/>
    <w:link w:val="af0"/>
    <w:uiPriority w:val="99"/>
    <w:semiHidden/>
    <w:rsid w:val="00D83699"/>
    <w:rPr>
      <w:rFonts w:ascii="Arial" w:eastAsia="Arial" w:hAnsi="Arial" w:cs="Arial"/>
      <w:b/>
      <w:bCs/>
      <w:color w:val="000000"/>
      <w:sz w:val="20"/>
      <w:szCs w:val="20"/>
      <w:lang w:eastAsia="ru-RU"/>
    </w:rPr>
  </w:style>
  <w:style w:type="paragraph" w:customStyle="1" w:styleId="gmail-msolistparagraph">
    <w:name w:val="gmail-msolistparagraph"/>
    <w:basedOn w:val="a"/>
    <w:rsid w:val="00D83699"/>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2">
    <w:name w:val="header"/>
    <w:basedOn w:val="a"/>
    <w:link w:val="af3"/>
    <w:uiPriority w:val="99"/>
    <w:unhideWhenUsed/>
    <w:rsid w:val="00D83699"/>
    <w:pPr>
      <w:tabs>
        <w:tab w:val="center" w:pos="4677"/>
        <w:tab w:val="right" w:pos="9355"/>
      </w:tabs>
      <w:spacing w:line="240" w:lineRule="auto"/>
    </w:pPr>
  </w:style>
  <w:style w:type="character" w:customStyle="1" w:styleId="af3">
    <w:name w:val="Верхний колонтитул Знак"/>
    <w:basedOn w:val="a0"/>
    <w:link w:val="af2"/>
    <w:uiPriority w:val="99"/>
    <w:rsid w:val="00D83699"/>
    <w:rPr>
      <w:rFonts w:ascii="Arial" w:eastAsia="Arial" w:hAnsi="Arial" w:cs="Arial"/>
      <w:color w:val="000000"/>
      <w:lang w:eastAsia="ru-RU"/>
    </w:rPr>
  </w:style>
  <w:style w:type="paragraph" w:styleId="af4">
    <w:name w:val="footer"/>
    <w:basedOn w:val="a"/>
    <w:link w:val="af5"/>
    <w:uiPriority w:val="99"/>
    <w:unhideWhenUsed/>
    <w:rsid w:val="00D83699"/>
    <w:pPr>
      <w:tabs>
        <w:tab w:val="center" w:pos="4677"/>
        <w:tab w:val="right" w:pos="9355"/>
      </w:tabs>
      <w:spacing w:line="240" w:lineRule="auto"/>
    </w:pPr>
  </w:style>
  <w:style w:type="character" w:customStyle="1" w:styleId="af5">
    <w:name w:val="Нижний колонтитул Знак"/>
    <w:basedOn w:val="a0"/>
    <w:link w:val="af4"/>
    <w:uiPriority w:val="99"/>
    <w:rsid w:val="00D83699"/>
    <w:rPr>
      <w:rFonts w:ascii="Arial" w:eastAsia="Arial" w:hAnsi="Arial" w:cs="Arial"/>
      <w:color w:val="000000"/>
      <w:lang w:eastAsia="ru-RU"/>
    </w:rPr>
  </w:style>
  <w:style w:type="paragraph" w:styleId="af6">
    <w:name w:val="Revision"/>
    <w:hidden/>
    <w:uiPriority w:val="99"/>
    <w:semiHidden/>
    <w:rsid w:val="00D83699"/>
    <w:pPr>
      <w:spacing w:line="240" w:lineRule="auto"/>
    </w:pPr>
    <w:rPr>
      <w:rFonts w:ascii="Arial" w:eastAsia="Arial" w:hAnsi="Arial" w:cs="Arial"/>
      <w:color w:val="000000"/>
      <w:lang w:eastAsia="ru-RU"/>
    </w:rPr>
  </w:style>
  <w:style w:type="paragraph" w:styleId="af7">
    <w:name w:val="No Spacing"/>
    <w:uiPriority w:val="1"/>
    <w:qFormat/>
    <w:rsid w:val="00D83699"/>
    <w:pPr>
      <w:spacing w:line="240" w:lineRule="auto"/>
    </w:pPr>
    <w:rPr>
      <w:rFonts w:ascii="Arial" w:eastAsia="Arial" w:hAnsi="Arial" w:cs="Arial"/>
      <w:color w:val="000000"/>
      <w:lang w:eastAsia="ru-RU"/>
    </w:rPr>
  </w:style>
  <w:style w:type="character" w:styleId="af8">
    <w:name w:val="Emphasis"/>
    <w:basedOn w:val="a0"/>
    <w:uiPriority w:val="20"/>
    <w:qFormat/>
    <w:rsid w:val="00D83699"/>
    <w:rPr>
      <w:i/>
      <w:iCs/>
    </w:rPr>
  </w:style>
  <w:style w:type="character" w:customStyle="1" w:styleId="af9">
    <w:name w:val="Гипертекстовая ссылка"/>
    <w:basedOn w:val="a0"/>
    <w:rsid w:val="00D83699"/>
    <w:rPr>
      <w:b/>
      <w:bCs/>
      <w:color w:val="008000"/>
    </w:rPr>
  </w:style>
  <w:style w:type="character" w:customStyle="1" w:styleId="afa">
    <w:name w:val="Цветовое выделение"/>
    <w:rsid w:val="00D83699"/>
    <w:rPr>
      <w:b/>
      <w:bCs/>
      <w:color w:val="000080"/>
    </w:rPr>
  </w:style>
  <w:style w:type="paragraph" w:styleId="22">
    <w:name w:val="Quote"/>
    <w:basedOn w:val="a"/>
    <w:next w:val="a"/>
    <w:link w:val="23"/>
    <w:uiPriority w:val="29"/>
    <w:qFormat/>
    <w:rsid w:val="00D83699"/>
    <w:rPr>
      <w:i/>
      <w:iCs/>
      <w:color w:val="000000" w:themeColor="text1"/>
    </w:rPr>
  </w:style>
  <w:style w:type="character" w:customStyle="1" w:styleId="23">
    <w:name w:val="Цитата 2 Знак"/>
    <w:basedOn w:val="a0"/>
    <w:link w:val="22"/>
    <w:uiPriority w:val="29"/>
    <w:rsid w:val="00D83699"/>
    <w:rPr>
      <w:rFonts w:ascii="Arial" w:eastAsia="Arial" w:hAnsi="Arial" w:cs="Arial"/>
      <w:i/>
      <w:iCs/>
      <w:color w:val="000000" w:themeColor="text1"/>
      <w:lang w:eastAsia="ru-RU"/>
    </w:rPr>
  </w:style>
  <w:style w:type="character" w:styleId="afb">
    <w:name w:val="Subtle Emphasis"/>
    <w:basedOn w:val="a0"/>
    <w:uiPriority w:val="19"/>
    <w:qFormat/>
    <w:rsid w:val="00D83699"/>
    <w:rPr>
      <w:i/>
      <w:iCs/>
      <w:color w:val="808080" w:themeColor="text1" w:themeTint="7F"/>
    </w:rPr>
  </w:style>
  <w:style w:type="table" w:styleId="afc">
    <w:name w:val="Table Grid"/>
    <w:basedOn w:val="a1"/>
    <w:uiPriority w:val="59"/>
    <w:rsid w:val="00D83699"/>
    <w:pPr>
      <w:spacing w:line="240" w:lineRule="auto"/>
    </w:pPr>
    <w:rPr>
      <w:rFonts w:ascii="Arial" w:eastAsia="Arial" w:hAnsi="Arial" w:cs="Arial"/>
      <w:color w:val="00000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basedOn w:val="a0"/>
    <w:uiPriority w:val="22"/>
    <w:qFormat/>
    <w:rsid w:val="00D83699"/>
    <w:rPr>
      <w:b/>
      <w:bCs/>
    </w:rPr>
  </w:style>
  <w:style w:type="character" w:customStyle="1" w:styleId="apple-converted-space">
    <w:name w:val="apple-converted-space"/>
    <w:basedOn w:val="a0"/>
    <w:rsid w:val="00D83699"/>
  </w:style>
  <w:style w:type="character" w:customStyle="1" w:styleId="afe">
    <w:name w:val="Текст Знак"/>
    <w:basedOn w:val="a0"/>
    <w:link w:val="aff"/>
    <w:semiHidden/>
    <w:rsid w:val="00D83699"/>
    <w:rPr>
      <w:rFonts w:ascii="Courier New" w:eastAsia="Times New Roman" w:hAnsi="Courier New" w:cs="Courier New"/>
      <w:sz w:val="20"/>
      <w:szCs w:val="20"/>
    </w:rPr>
  </w:style>
  <w:style w:type="paragraph" w:styleId="aff">
    <w:name w:val="Plain Text"/>
    <w:basedOn w:val="a"/>
    <w:link w:val="afe"/>
    <w:semiHidden/>
    <w:unhideWhenUsed/>
    <w:rsid w:val="00D83699"/>
    <w:pPr>
      <w:spacing w:line="240" w:lineRule="auto"/>
    </w:pPr>
    <w:rPr>
      <w:rFonts w:ascii="Courier New" w:eastAsia="Times New Roman" w:hAnsi="Courier New" w:cs="Courier New"/>
      <w:color w:val="auto"/>
      <w:sz w:val="20"/>
      <w:szCs w:val="20"/>
      <w:lang w:eastAsia="en-US"/>
    </w:rPr>
  </w:style>
  <w:style w:type="character" w:customStyle="1" w:styleId="12">
    <w:name w:val="Текст Знак1"/>
    <w:basedOn w:val="a0"/>
    <w:uiPriority w:val="99"/>
    <w:semiHidden/>
    <w:rsid w:val="00D83699"/>
    <w:rPr>
      <w:rFonts w:ascii="Consolas" w:eastAsia="Arial" w:hAnsi="Consolas" w:cs="Consolas"/>
      <w:color w:val="000000"/>
      <w:sz w:val="21"/>
      <w:szCs w:val="21"/>
      <w:lang w:eastAsia="ru-RU"/>
    </w:rPr>
  </w:style>
  <w:style w:type="paragraph" w:customStyle="1" w:styleId="aff0">
    <w:name w:val="Нормальный (таблица)"/>
    <w:basedOn w:val="a"/>
    <w:next w:val="a"/>
    <w:rsid w:val="00D83699"/>
    <w:pPr>
      <w:widowControl w:val="0"/>
      <w:autoSpaceDE w:val="0"/>
      <w:autoSpaceDN w:val="0"/>
      <w:adjustRightInd w:val="0"/>
      <w:spacing w:line="240" w:lineRule="auto"/>
      <w:jc w:val="both"/>
    </w:pPr>
    <w:rPr>
      <w:rFonts w:eastAsia="Times New Roman"/>
      <w:color w:val="auto"/>
      <w:sz w:val="24"/>
      <w:szCs w:val="24"/>
    </w:rPr>
  </w:style>
  <w:style w:type="paragraph" w:customStyle="1" w:styleId="aff1">
    <w:name w:val="Прижатый влево"/>
    <w:basedOn w:val="a"/>
    <w:next w:val="a"/>
    <w:rsid w:val="00D83699"/>
    <w:pPr>
      <w:widowControl w:val="0"/>
      <w:autoSpaceDE w:val="0"/>
      <w:autoSpaceDN w:val="0"/>
      <w:adjustRightInd w:val="0"/>
      <w:spacing w:line="240" w:lineRule="auto"/>
    </w:pPr>
    <w:rPr>
      <w:rFonts w:eastAsia="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699"/>
    <w:rPr>
      <w:rFonts w:ascii="Arial" w:eastAsia="Arial" w:hAnsi="Arial" w:cs="Arial"/>
      <w:color w:val="000000"/>
      <w:lang w:eastAsia="ru-RU"/>
    </w:rPr>
  </w:style>
  <w:style w:type="paragraph" w:styleId="1">
    <w:name w:val="heading 1"/>
    <w:basedOn w:val="a"/>
    <w:next w:val="a"/>
    <w:link w:val="10"/>
    <w:rsid w:val="00D83699"/>
    <w:pPr>
      <w:keepNext/>
      <w:keepLines/>
      <w:numPr>
        <w:numId w:val="2"/>
      </w:numPr>
      <w:spacing w:before="400" w:after="120"/>
      <w:outlineLvl w:val="0"/>
    </w:pPr>
    <w:rPr>
      <w:sz w:val="40"/>
      <w:szCs w:val="40"/>
    </w:rPr>
  </w:style>
  <w:style w:type="paragraph" w:styleId="2">
    <w:name w:val="heading 2"/>
    <w:basedOn w:val="a"/>
    <w:next w:val="a"/>
    <w:link w:val="20"/>
    <w:rsid w:val="00D83699"/>
    <w:pPr>
      <w:keepNext/>
      <w:keepLines/>
      <w:numPr>
        <w:ilvl w:val="1"/>
        <w:numId w:val="2"/>
      </w:numPr>
      <w:spacing w:before="360" w:after="120"/>
      <w:outlineLvl w:val="1"/>
    </w:pPr>
    <w:rPr>
      <w:sz w:val="32"/>
      <w:szCs w:val="32"/>
    </w:rPr>
  </w:style>
  <w:style w:type="paragraph" w:styleId="3">
    <w:name w:val="heading 3"/>
    <w:basedOn w:val="a"/>
    <w:next w:val="a"/>
    <w:link w:val="30"/>
    <w:rsid w:val="00D83699"/>
    <w:pPr>
      <w:keepNext/>
      <w:keepLines/>
      <w:numPr>
        <w:ilvl w:val="2"/>
        <w:numId w:val="2"/>
      </w:numPr>
      <w:spacing w:before="320" w:after="80"/>
      <w:outlineLvl w:val="2"/>
    </w:pPr>
    <w:rPr>
      <w:color w:val="434343"/>
      <w:sz w:val="28"/>
      <w:szCs w:val="28"/>
    </w:rPr>
  </w:style>
  <w:style w:type="paragraph" w:styleId="4">
    <w:name w:val="heading 4"/>
    <w:basedOn w:val="a"/>
    <w:next w:val="a"/>
    <w:link w:val="40"/>
    <w:rsid w:val="00D83699"/>
    <w:pPr>
      <w:keepNext/>
      <w:keepLines/>
      <w:numPr>
        <w:ilvl w:val="3"/>
        <w:numId w:val="2"/>
      </w:numPr>
      <w:spacing w:before="280" w:after="80"/>
      <w:outlineLvl w:val="3"/>
    </w:pPr>
    <w:rPr>
      <w:color w:val="666666"/>
      <w:sz w:val="24"/>
      <w:szCs w:val="24"/>
    </w:rPr>
  </w:style>
  <w:style w:type="paragraph" w:styleId="5">
    <w:name w:val="heading 5"/>
    <w:basedOn w:val="a"/>
    <w:next w:val="a"/>
    <w:link w:val="50"/>
    <w:rsid w:val="00D83699"/>
    <w:pPr>
      <w:keepNext/>
      <w:keepLines/>
      <w:numPr>
        <w:ilvl w:val="4"/>
        <w:numId w:val="2"/>
      </w:numPr>
      <w:spacing w:before="240" w:after="80"/>
      <w:outlineLvl w:val="4"/>
    </w:pPr>
    <w:rPr>
      <w:color w:val="666666"/>
    </w:rPr>
  </w:style>
  <w:style w:type="paragraph" w:styleId="6">
    <w:name w:val="heading 6"/>
    <w:basedOn w:val="a"/>
    <w:next w:val="a"/>
    <w:link w:val="60"/>
    <w:rsid w:val="00D83699"/>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D83699"/>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D8369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D8369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3699"/>
    <w:rPr>
      <w:rFonts w:ascii="Arial" w:eastAsia="Arial" w:hAnsi="Arial" w:cs="Arial"/>
      <w:color w:val="000000"/>
      <w:sz w:val="40"/>
      <w:szCs w:val="40"/>
      <w:lang w:eastAsia="ru-RU"/>
    </w:rPr>
  </w:style>
  <w:style w:type="character" w:customStyle="1" w:styleId="20">
    <w:name w:val="Заголовок 2 Знак"/>
    <w:basedOn w:val="a0"/>
    <w:link w:val="2"/>
    <w:rsid w:val="00D83699"/>
    <w:rPr>
      <w:rFonts w:ascii="Arial" w:eastAsia="Arial" w:hAnsi="Arial" w:cs="Arial"/>
      <w:color w:val="000000"/>
      <w:sz w:val="32"/>
      <w:szCs w:val="32"/>
      <w:lang w:eastAsia="ru-RU"/>
    </w:rPr>
  </w:style>
  <w:style w:type="character" w:customStyle="1" w:styleId="30">
    <w:name w:val="Заголовок 3 Знак"/>
    <w:basedOn w:val="a0"/>
    <w:link w:val="3"/>
    <w:rsid w:val="00D83699"/>
    <w:rPr>
      <w:rFonts w:ascii="Arial" w:eastAsia="Arial" w:hAnsi="Arial" w:cs="Arial"/>
      <w:color w:val="434343"/>
      <w:sz w:val="28"/>
      <w:szCs w:val="28"/>
      <w:lang w:eastAsia="ru-RU"/>
    </w:rPr>
  </w:style>
  <w:style w:type="character" w:customStyle="1" w:styleId="40">
    <w:name w:val="Заголовок 4 Знак"/>
    <w:basedOn w:val="a0"/>
    <w:link w:val="4"/>
    <w:rsid w:val="00D83699"/>
    <w:rPr>
      <w:rFonts w:ascii="Arial" w:eastAsia="Arial" w:hAnsi="Arial" w:cs="Arial"/>
      <w:color w:val="666666"/>
      <w:sz w:val="24"/>
      <w:szCs w:val="24"/>
      <w:lang w:eastAsia="ru-RU"/>
    </w:rPr>
  </w:style>
  <w:style w:type="character" w:customStyle="1" w:styleId="50">
    <w:name w:val="Заголовок 5 Знак"/>
    <w:basedOn w:val="a0"/>
    <w:link w:val="5"/>
    <w:rsid w:val="00D83699"/>
    <w:rPr>
      <w:rFonts w:ascii="Arial" w:eastAsia="Arial" w:hAnsi="Arial" w:cs="Arial"/>
      <w:color w:val="666666"/>
      <w:lang w:eastAsia="ru-RU"/>
    </w:rPr>
  </w:style>
  <w:style w:type="character" w:customStyle="1" w:styleId="60">
    <w:name w:val="Заголовок 6 Знак"/>
    <w:basedOn w:val="a0"/>
    <w:link w:val="6"/>
    <w:rsid w:val="00D83699"/>
    <w:rPr>
      <w:rFonts w:ascii="Arial" w:eastAsia="Arial" w:hAnsi="Arial" w:cs="Arial"/>
      <w:i/>
      <w:color w:val="666666"/>
      <w:lang w:eastAsia="ru-RU"/>
    </w:rPr>
  </w:style>
  <w:style w:type="character" w:customStyle="1" w:styleId="70">
    <w:name w:val="Заголовок 7 Знак"/>
    <w:basedOn w:val="a0"/>
    <w:link w:val="7"/>
    <w:uiPriority w:val="9"/>
    <w:rsid w:val="00D83699"/>
    <w:rPr>
      <w:rFonts w:asciiTheme="majorHAnsi" w:eastAsiaTheme="majorEastAsia" w:hAnsiTheme="majorHAnsi" w:cstheme="majorBidi"/>
      <w:i/>
      <w:iCs/>
      <w:color w:val="243F60" w:themeColor="accent1" w:themeShade="7F"/>
      <w:lang w:eastAsia="ru-RU"/>
    </w:rPr>
  </w:style>
  <w:style w:type="character" w:customStyle="1" w:styleId="80">
    <w:name w:val="Заголовок 8 Знак"/>
    <w:basedOn w:val="a0"/>
    <w:link w:val="8"/>
    <w:uiPriority w:val="9"/>
    <w:semiHidden/>
    <w:rsid w:val="00D8369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D83699"/>
    <w:rPr>
      <w:rFonts w:asciiTheme="majorHAnsi" w:eastAsiaTheme="majorEastAsia" w:hAnsiTheme="majorHAnsi" w:cstheme="majorBidi"/>
      <w:i/>
      <w:iCs/>
      <w:color w:val="272727" w:themeColor="text1" w:themeTint="D8"/>
      <w:sz w:val="21"/>
      <w:szCs w:val="21"/>
      <w:lang w:eastAsia="ru-RU"/>
    </w:rPr>
  </w:style>
  <w:style w:type="table" w:customStyle="1" w:styleId="TableNormal">
    <w:name w:val="Table Normal"/>
    <w:rsid w:val="00D83699"/>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a"/>
    <w:next w:val="a"/>
    <w:link w:val="a4"/>
    <w:rsid w:val="00D83699"/>
    <w:pPr>
      <w:keepNext/>
      <w:keepLines/>
      <w:spacing w:after="60"/>
    </w:pPr>
    <w:rPr>
      <w:sz w:val="52"/>
      <w:szCs w:val="52"/>
    </w:rPr>
  </w:style>
  <w:style w:type="character" w:customStyle="1" w:styleId="a4">
    <w:name w:val="Название Знак"/>
    <w:basedOn w:val="a0"/>
    <w:link w:val="a3"/>
    <w:rsid w:val="00D83699"/>
    <w:rPr>
      <w:rFonts w:ascii="Arial" w:eastAsia="Arial" w:hAnsi="Arial" w:cs="Arial"/>
      <w:color w:val="000000"/>
      <w:sz w:val="52"/>
      <w:szCs w:val="52"/>
      <w:lang w:eastAsia="ru-RU"/>
    </w:rPr>
  </w:style>
  <w:style w:type="paragraph" w:styleId="a5">
    <w:name w:val="Subtitle"/>
    <w:basedOn w:val="a"/>
    <w:next w:val="a"/>
    <w:link w:val="a6"/>
    <w:rsid w:val="00D83699"/>
    <w:pPr>
      <w:keepNext/>
      <w:keepLines/>
      <w:spacing w:after="320"/>
    </w:pPr>
    <w:rPr>
      <w:i/>
      <w:color w:val="666666"/>
      <w:sz w:val="30"/>
      <w:szCs w:val="30"/>
    </w:rPr>
  </w:style>
  <w:style w:type="character" w:customStyle="1" w:styleId="a6">
    <w:name w:val="Подзаголовок Знак"/>
    <w:basedOn w:val="a0"/>
    <w:link w:val="a5"/>
    <w:rsid w:val="00D83699"/>
    <w:rPr>
      <w:rFonts w:ascii="Arial" w:eastAsia="Arial" w:hAnsi="Arial" w:cs="Arial"/>
      <w:i/>
      <w:color w:val="666666"/>
      <w:sz w:val="30"/>
      <w:szCs w:val="30"/>
      <w:lang w:eastAsia="ru-RU"/>
    </w:rPr>
  </w:style>
  <w:style w:type="paragraph" w:styleId="a7">
    <w:name w:val="annotation text"/>
    <w:basedOn w:val="a"/>
    <w:link w:val="a8"/>
    <w:uiPriority w:val="99"/>
    <w:semiHidden/>
    <w:unhideWhenUsed/>
    <w:rsid w:val="00D83699"/>
    <w:pPr>
      <w:spacing w:line="240" w:lineRule="auto"/>
    </w:pPr>
    <w:rPr>
      <w:sz w:val="20"/>
      <w:szCs w:val="20"/>
    </w:rPr>
  </w:style>
  <w:style w:type="character" w:customStyle="1" w:styleId="a8">
    <w:name w:val="Текст примечания Знак"/>
    <w:basedOn w:val="a0"/>
    <w:link w:val="a7"/>
    <w:uiPriority w:val="99"/>
    <w:semiHidden/>
    <w:rsid w:val="00D83699"/>
    <w:rPr>
      <w:rFonts w:ascii="Arial" w:eastAsia="Arial" w:hAnsi="Arial" w:cs="Arial"/>
      <w:color w:val="000000"/>
      <w:sz w:val="20"/>
      <w:szCs w:val="20"/>
      <w:lang w:eastAsia="ru-RU"/>
    </w:rPr>
  </w:style>
  <w:style w:type="character" w:styleId="a9">
    <w:name w:val="annotation reference"/>
    <w:basedOn w:val="a0"/>
    <w:uiPriority w:val="99"/>
    <w:semiHidden/>
    <w:unhideWhenUsed/>
    <w:rsid w:val="00D83699"/>
    <w:rPr>
      <w:sz w:val="16"/>
      <w:szCs w:val="16"/>
    </w:rPr>
  </w:style>
  <w:style w:type="paragraph" w:styleId="aa">
    <w:name w:val="Balloon Text"/>
    <w:basedOn w:val="a"/>
    <w:link w:val="ab"/>
    <w:uiPriority w:val="99"/>
    <w:semiHidden/>
    <w:unhideWhenUsed/>
    <w:rsid w:val="00D83699"/>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83699"/>
    <w:rPr>
      <w:rFonts w:ascii="Segoe UI" w:eastAsia="Arial" w:hAnsi="Segoe UI" w:cs="Segoe UI"/>
      <w:color w:val="000000"/>
      <w:sz w:val="18"/>
      <w:szCs w:val="18"/>
      <w:lang w:eastAsia="ru-RU"/>
    </w:rPr>
  </w:style>
  <w:style w:type="paragraph" w:styleId="ac">
    <w:name w:val="List Paragraph"/>
    <w:basedOn w:val="a"/>
    <w:uiPriority w:val="34"/>
    <w:qFormat/>
    <w:rsid w:val="00D83699"/>
    <w:pPr>
      <w:ind w:left="720"/>
      <w:contextualSpacing/>
    </w:pPr>
  </w:style>
  <w:style w:type="paragraph" w:styleId="ad">
    <w:name w:val="TOC Heading"/>
    <w:basedOn w:val="1"/>
    <w:next w:val="a"/>
    <w:uiPriority w:val="39"/>
    <w:unhideWhenUsed/>
    <w:qFormat/>
    <w:rsid w:val="00D83699"/>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21">
    <w:name w:val="toc 2"/>
    <w:basedOn w:val="a"/>
    <w:next w:val="a"/>
    <w:autoRedefine/>
    <w:uiPriority w:val="39"/>
    <w:unhideWhenUsed/>
    <w:rsid w:val="00D83699"/>
    <w:pPr>
      <w:spacing w:after="100" w:line="259" w:lineRule="auto"/>
      <w:ind w:left="220"/>
    </w:pPr>
    <w:rPr>
      <w:rFonts w:asciiTheme="minorHAnsi" w:eastAsiaTheme="minorEastAsia" w:hAnsiTheme="minorHAnsi" w:cs="Times New Roman"/>
      <w:color w:val="auto"/>
    </w:rPr>
  </w:style>
  <w:style w:type="paragraph" w:styleId="11">
    <w:name w:val="toc 1"/>
    <w:basedOn w:val="a"/>
    <w:next w:val="a"/>
    <w:autoRedefine/>
    <w:uiPriority w:val="39"/>
    <w:unhideWhenUsed/>
    <w:rsid w:val="00D83699"/>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1">
    <w:name w:val="toc 3"/>
    <w:basedOn w:val="a"/>
    <w:next w:val="a"/>
    <w:autoRedefine/>
    <w:uiPriority w:val="39"/>
    <w:unhideWhenUsed/>
    <w:rsid w:val="00D83699"/>
    <w:pPr>
      <w:spacing w:after="100" w:line="259" w:lineRule="auto"/>
      <w:ind w:left="440"/>
    </w:pPr>
    <w:rPr>
      <w:rFonts w:asciiTheme="minorHAnsi" w:eastAsiaTheme="minorEastAsia" w:hAnsiTheme="minorHAnsi" w:cs="Times New Roman"/>
      <w:color w:val="auto"/>
    </w:rPr>
  </w:style>
  <w:style w:type="character" w:styleId="ae">
    <w:name w:val="Hyperlink"/>
    <w:basedOn w:val="a0"/>
    <w:uiPriority w:val="99"/>
    <w:unhideWhenUsed/>
    <w:rsid w:val="00D83699"/>
    <w:rPr>
      <w:color w:val="0000FF" w:themeColor="hyperlink"/>
      <w:u w:val="single"/>
    </w:rPr>
  </w:style>
  <w:style w:type="paragraph" w:styleId="af">
    <w:name w:val="Normal (Web)"/>
    <w:basedOn w:val="a"/>
    <w:uiPriority w:val="99"/>
    <w:unhideWhenUsed/>
    <w:rsid w:val="00D8369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0">
    <w:name w:val="annotation subject"/>
    <w:basedOn w:val="a7"/>
    <w:next w:val="a7"/>
    <w:link w:val="af1"/>
    <w:uiPriority w:val="99"/>
    <w:semiHidden/>
    <w:unhideWhenUsed/>
    <w:rsid w:val="00D83699"/>
    <w:rPr>
      <w:b/>
      <w:bCs/>
    </w:rPr>
  </w:style>
  <w:style w:type="character" w:customStyle="1" w:styleId="af1">
    <w:name w:val="Тема примечания Знак"/>
    <w:basedOn w:val="a8"/>
    <w:link w:val="af0"/>
    <w:uiPriority w:val="99"/>
    <w:semiHidden/>
    <w:rsid w:val="00D83699"/>
    <w:rPr>
      <w:rFonts w:ascii="Arial" w:eastAsia="Arial" w:hAnsi="Arial" w:cs="Arial"/>
      <w:b/>
      <w:bCs/>
      <w:color w:val="000000"/>
      <w:sz w:val="20"/>
      <w:szCs w:val="20"/>
      <w:lang w:eastAsia="ru-RU"/>
    </w:rPr>
  </w:style>
  <w:style w:type="paragraph" w:customStyle="1" w:styleId="gmail-msolistparagraph">
    <w:name w:val="gmail-msolistparagraph"/>
    <w:basedOn w:val="a"/>
    <w:rsid w:val="00D83699"/>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2">
    <w:name w:val="header"/>
    <w:basedOn w:val="a"/>
    <w:link w:val="af3"/>
    <w:uiPriority w:val="99"/>
    <w:unhideWhenUsed/>
    <w:rsid w:val="00D83699"/>
    <w:pPr>
      <w:tabs>
        <w:tab w:val="center" w:pos="4677"/>
        <w:tab w:val="right" w:pos="9355"/>
      </w:tabs>
      <w:spacing w:line="240" w:lineRule="auto"/>
    </w:pPr>
  </w:style>
  <w:style w:type="character" w:customStyle="1" w:styleId="af3">
    <w:name w:val="Верхний колонтитул Знак"/>
    <w:basedOn w:val="a0"/>
    <w:link w:val="af2"/>
    <w:uiPriority w:val="99"/>
    <w:rsid w:val="00D83699"/>
    <w:rPr>
      <w:rFonts w:ascii="Arial" w:eastAsia="Arial" w:hAnsi="Arial" w:cs="Arial"/>
      <w:color w:val="000000"/>
      <w:lang w:eastAsia="ru-RU"/>
    </w:rPr>
  </w:style>
  <w:style w:type="paragraph" w:styleId="af4">
    <w:name w:val="footer"/>
    <w:basedOn w:val="a"/>
    <w:link w:val="af5"/>
    <w:uiPriority w:val="99"/>
    <w:unhideWhenUsed/>
    <w:rsid w:val="00D83699"/>
    <w:pPr>
      <w:tabs>
        <w:tab w:val="center" w:pos="4677"/>
        <w:tab w:val="right" w:pos="9355"/>
      </w:tabs>
      <w:spacing w:line="240" w:lineRule="auto"/>
    </w:pPr>
  </w:style>
  <w:style w:type="character" w:customStyle="1" w:styleId="af5">
    <w:name w:val="Нижний колонтитул Знак"/>
    <w:basedOn w:val="a0"/>
    <w:link w:val="af4"/>
    <w:uiPriority w:val="99"/>
    <w:rsid w:val="00D83699"/>
    <w:rPr>
      <w:rFonts w:ascii="Arial" w:eastAsia="Arial" w:hAnsi="Arial" w:cs="Arial"/>
      <w:color w:val="000000"/>
      <w:lang w:eastAsia="ru-RU"/>
    </w:rPr>
  </w:style>
  <w:style w:type="paragraph" w:styleId="af6">
    <w:name w:val="Revision"/>
    <w:hidden/>
    <w:uiPriority w:val="99"/>
    <w:semiHidden/>
    <w:rsid w:val="00D83699"/>
    <w:pPr>
      <w:spacing w:line="240" w:lineRule="auto"/>
    </w:pPr>
    <w:rPr>
      <w:rFonts w:ascii="Arial" w:eastAsia="Arial" w:hAnsi="Arial" w:cs="Arial"/>
      <w:color w:val="000000"/>
      <w:lang w:eastAsia="ru-RU"/>
    </w:rPr>
  </w:style>
  <w:style w:type="paragraph" w:styleId="af7">
    <w:name w:val="No Spacing"/>
    <w:uiPriority w:val="1"/>
    <w:qFormat/>
    <w:rsid w:val="00D83699"/>
    <w:pPr>
      <w:spacing w:line="240" w:lineRule="auto"/>
    </w:pPr>
    <w:rPr>
      <w:rFonts w:ascii="Arial" w:eastAsia="Arial" w:hAnsi="Arial" w:cs="Arial"/>
      <w:color w:val="000000"/>
      <w:lang w:eastAsia="ru-RU"/>
    </w:rPr>
  </w:style>
  <w:style w:type="character" w:styleId="af8">
    <w:name w:val="Emphasis"/>
    <w:basedOn w:val="a0"/>
    <w:uiPriority w:val="20"/>
    <w:qFormat/>
    <w:rsid w:val="00D83699"/>
    <w:rPr>
      <w:i/>
      <w:iCs/>
    </w:rPr>
  </w:style>
  <w:style w:type="character" w:customStyle="1" w:styleId="af9">
    <w:name w:val="Гипертекстовая ссылка"/>
    <w:basedOn w:val="a0"/>
    <w:rsid w:val="00D83699"/>
    <w:rPr>
      <w:b/>
      <w:bCs/>
      <w:color w:val="008000"/>
    </w:rPr>
  </w:style>
  <w:style w:type="character" w:customStyle="1" w:styleId="afa">
    <w:name w:val="Цветовое выделение"/>
    <w:rsid w:val="00D83699"/>
    <w:rPr>
      <w:b/>
      <w:bCs/>
      <w:color w:val="000080"/>
    </w:rPr>
  </w:style>
  <w:style w:type="paragraph" w:styleId="22">
    <w:name w:val="Quote"/>
    <w:basedOn w:val="a"/>
    <w:next w:val="a"/>
    <w:link w:val="23"/>
    <w:uiPriority w:val="29"/>
    <w:qFormat/>
    <w:rsid w:val="00D83699"/>
    <w:rPr>
      <w:i/>
      <w:iCs/>
      <w:color w:val="000000" w:themeColor="text1"/>
    </w:rPr>
  </w:style>
  <w:style w:type="character" w:customStyle="1" w:styleId="23">
    <w:name w:val="Цитата 2 Знак"/>
    <w:basedOn w:val="a0"/>
    <w:link w:val="22"/>
    <w:uiPriority w:val="29"/>
    <w:rsid w:val="00D83699"/>
    <w:rPr>
      <w:rFonts w:ascii="Arial" w:eastAsia="Arial" w:hAnsi="Arial" w:cs="Arial"/>
      <w:i/>
      <w:iCs/>
      <w:color w:val="000000" w:themeColor="text1"/>
      <w:lang w:eastAsia="ru-RU"/>
    </w:rPr>
  </w:style>
  <w:style w:type="character" w:styleId="afb">
    <w:name w:val="Subtle Emphasis"/>
    <w:basedOn w:val="a0"/>
    <w:uiPriority w:val="19"/>
    <w:qFormat/>
    <w:rsid w:val="00D83699"/>
    <w:rPr>
      <w:i/>
      <w:iCs/>
      <w:color w:val="808080" w:themeColor="text1" w:themeTint="7F"/>
    </w:rPr>
  </w:style>
  <w:style w:type="table" w:styleId="afc">
    <w:name w:val="Table Grid"/>
    <w:basedOn w:val="a1"/>
    <w:uiPriority w:val="59"/>
    <w:rsid w:val="00D83699"/>
    <w:pPr>
      <w:spacing w:line="240" w:lineRule="auto"/>
    </w:pPr>
    <w:rPr>
      <w:rFonts w:ascii="Arial" w:eastAsia="Arial" w:hAnsi="Arial" w:cs="Arial"/>
      <w:color w:val="00000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basedOn w:val="a0"/>
    <w:uiPriority w:val="22"/>
    <w:qFormat/>
    <w:rsid w:val="00D83699"/>
    <w:rPr>
      <w:b/>
      <w:bCs/>
    </w:rPr>
  </w:style>
  <w:style w:type="character" w:customStyle="1" w:styleId="apple-converted-space">
    <w:name w:val="apple-converted-space"/>
    <w:basedOn w:val="a0"/>
    <w:rsid w:val="00D83699"/>
  </w:style>
  <w:style w:type="character" w:customStyle="1" w:styleId="afe">
    <w:name w:val="Текст Знак"/>
    <w:basedOn w:val="a0"/>
    <w:link w:val="aff"/>
    <w:semiHidden/>
    <w:rsid w:val="00D83699"/>
    <w:rPr>
      <w:rFonts w:ascii="Courier New" w:eastAsia="Times New Roman" w:hAnsi="Courier New" w:cs="Courier New"/>
      <w:sz w:val="20"/>
      <w:szCs w:val="20"/>
    </w:rPr>
  </w:style>
  <w:style w:type="paragraph" w:styleId="aff">
    <w:name w:val="Plain Text"/>
    <w:basedOn w:val="a"/>
    <w:link w:val="afe"/>
    <w:semiHidden/>
    <w:unhideWhenUsed/>
    <w:rsid w:val="00D83699"/>
    <w:pPr>
      <w:spacing w:line="240" w:lineRule="auto"/>
    </w:pPr>
    <w:rPr>
      <w:rFonts w:ascii="Courier New" w:eastAsia="Times New Roman" w:hAnsi="Courier New" w:cs="Courier New"/>
      <w:color w:val="auto"/>
      <w:sz w:val="20"/>
      <w:szCs w:val="20"/>
      <w:lang w:eastAsia="en-US"/>
    </w:rPr>
  </w:style>
  <w:style w:type="character" w:customStyle="1" w:styleId="12">
    <w:name w:val="Текст Знак1"/>
    <w:basedOn w:val="a0"/>
    <w:uiPriority w:val="99"/>
    <w:semiHidden/>
    <w:rsid w:val="00D83699"/>
    <w:rPr>
      <w:rFonts w:ascii="Consolas" w:eastAsia="Arial" w:hAnsi="Consolas" w:cs="Consolas"/>
      <w:color w:val="000000"/>
      <w:sz w:val="21"/>
      <w:szCs w:val="21"/>
      <w:lang w:eastAsia="ru-RU"/>
    </w:rPr>
  </w:style>
  <w:style w:type="paragraph" w:customStyle="1" w:styleId="aff0">
    <w:name w:val="Нормальный (таблица)"/>
    <w:basedOn w:val="a"/>
    <w:next w:val="a"/>
    <w:rsid w:val="00D83699"/>
    <w:pPr>
      <w:widowControl w:val="0"/>
      <w:autoSpaceDE w:val="0"/>
      <w:autoSpaceDN w:val="0"/>
      <w:adjustRightInd w:val="0"/>
      <w:spacing w:line="240" w:lineRule="auto"/>
      <w:jc w:val="both"/>
    </w:pPr>
    <w:rPr>
      <w:rFonts w:eastAsia="Times New Roman"/>
      <w:color w:val="auto"/>
      <w:sz w:val="24"/>
      <w:szCs w:val="24"/>
    </w:rPr>
  </w:style>
  <w:style w:type="paragraph" w:customStyle="1" w:styleId="aff1">
    <w:name w:val="Прижатый влево"/>
    <w:basedOn w:val="a"/>
    <w:next w:val="a"/>
    <w:rsid w:val="00D83699"/>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5118.0/" TargetMode="External"/><Relationship Id="rId1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 Type="http://schemas.microsoft.com/office/2007/relationships/stylesWithEffects" Target="stylesWithEffects.xm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hyperlink" Target="garantf1://12025350.0/" TargetMode="External"/><Relationship Id="rId1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 Type="http://schemas.openxmlformats.org/officeDocument/2006/relationships/styles" Target="styles.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 Type="http://schemas.openxmlformats.org/officeDocument/2006/relationships/webSettings" Target="web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0" Type="http://schemas.openxmlformats.org/officeDocument/2006/relationships/hyperlink" Target="garantf1://23840608.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32859.0/"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38715</Words>
  <Characters>220680</Characters>
  <Application>Microsoft Office Word</Application>
  <DocSecurity>0</DocSecurity>
  <Lines>1839</Lines>
  <Paragraphs>517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4</cp:revision>
  <dcterms:created xsi:type="dcterms:W3CDTF">2021-08-18T11:43:00Z</dcterms:created>
  <dcterms:modified xsi:type="dcterms:W3CDTF">2021-08-31T07:30:00Z</dcterms:modified>
</cp:coreProperties>
</file>