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3BF" w:rsidRPr="005B43BF" w:rsidRDefault="005B43BF" w:rsidP="005B43BF">
      <w:pPr>
        <w:rPr>
          <w:rFonts w:ascii="Times New Roman" w:hAnsi="Times New Roman" w:cs="Times New Roman"/>
          <w:sz w:val="28"/>
          <w:szCs w:val="28"/>
        </w:rPr>
      </w:pPr>
    </w:p>
    <w:p w:rsidR="005B43BF" w:rsidRPr="005B43BF" w:rsidRDefault="005B43BF" w:rsidP="005B43BF">
      <w:pPr>
        <w:rPr>
          <w:rFonts w:ascii="Times New Roman" w:hAnsi="Times New Roman" w:cs="Times New Roman"/>
          <w:sz w:val="28"/>
          <w:szCs w:val="28"/>
        </w:rPr>
      </w:pPr>
      <w:r w:rsidRPr="005B43BF">
        <w:rPr>
          <w:rFonts w:ascii="Times New Roman" w:hAnsi="Times New Roman" w:cs="Times New Roman"/>
          <w:color w:val="000000"/>
          <w:sz w:val="28"/>
          <w:szCs w:val="28"/>
        </w:rPr>
        <w:br/>
        <w:t> </w:t>
      </w:r>
      <w:r w:rsidRPr="005B43B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365760" cy="457200"/>
            <wp:effectExtent l="19050" t="0" r="0" b="0"/>
            <wp:wrapSquare wrapText="bothSides"/>
            <wp:docPr id="8" name="Рисунок 8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B43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5B43BF" w:rsidRPr="005B43BF" w:rsidRDefault="005B43BF" w:rsidP="005B43B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43BF">
        <w:rPr>
          <w:rFonts w:ascii="Times New Roman" w:hAnsi="Times New Roman" w:cs="Times New Roman"/>
          <w:b/>
          <w:sz w:val="32"/>
          <w:szCs w:val="32"/>
        </w:rPr>
        <w:t>АДМИНИСТРАЦИЯ СТАРОМЫШАСТОВСКОГО</w:t>
      </w:r>
    </w:p>
    <w:p w:rsidR="005B43BF" w:rsidRPr="005B43BF" w:rsidRDefault="005B43BF" w:rsidP="005B43BF">
      <w:pPr>
        <w:spacing w:after="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B43BF">
        <w:rPr>
          <w:rFonts w:ascii="Times New Roman" w:hAnsi="Times New Roman" w:cs="Times New Roman"/>
          <w:b/>
          <w:sz w:val="32"/>
          <w:szCs w:val="32"/>
        </w:rPr>
        <w:t>СЕЛЬСКОГО ПОСЕЛЕНИЯ ДИНСКОГО РАЙОНА</w:t>
      </w:r>
    </w:p>
    <w:p w:rsidR="005B43BF" w:rsidRPr="005B43BF" w:rsidRDefault="005B43BF" w:rsidP="005B43BF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5B43BF" w:rsidRPr="005B43BF" w:rsidRDefault="005B43BF" w:rsidP="005B43BF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B43BF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B43BF" w:rsidRPr="005B43BF" w:rsidRDefault="005B43BF" w:rsidP="005B43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43B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25.02.2013</w:t>
      </w:r>
      <w:r w:rsidRPr="005B43B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B43BF">
        <w:rPr>
          <w:rFonts w:ascii="Times New Roman" w:hAnsi="Times New Roman" w:cs="Times New Roman"/>
          <w:sz w:val="28"/>
          <w:szCs w:val="28"/>
        </w:rPr>
        <w:t xml:space="preserve">                                                  № - </w:t>
      </w:r>
      <w:r>
        <w:rPr>
          <w:rFonts w:ascii="Times New Roman" w:hAnsi="Times New Roman" w:cs="Times New Roman"/>
          <w:sz w:val="28"/>
          <w:szCs w:val="28"/>
        </w:rPr>
        <w:t>60</w:t>
      </w:r>
    </w:p>
    <w:p w:rsidR="005B43BF" w:rsidRPr="005B43BF" w:rsidRDefault="005B43BF" w:rsidP="005B43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43BF">
        <w:rPr>
          <w:rFonts w:ascii="Times New Roman" w:hAnsi="Times New Roman" w:cs="Times New Roman"/>
          <w:sz w:val="28"/>
          <w:szCs w:val="28"/>
        </w:rPr>
        <w:t xml:space="preserve">                                                станица Старомышастовская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 </w:t>
      </w:r>
      <w:r>
        <w:rPr>
          <w:rStyle w:val="apple-converted-space"/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утверждении </w:t>
      </w:r>
      <w:r>
        <w:rPr>
          <w:rStyle w:val="apple-converted-space"/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административного </w:t>
      </w:r>
      <w:r>
        <w:rPr>
          <w:rStyle w:val="apple-converted-space"/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регламента </w:t>
      </w:r>
      <w:r>
        <w:rPr>
          <w:rStyle w:val="apple-converted-space"/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исполнения муниципальной услуги «Выдача копий муниципальных правовых актов администрации Старомышастовского сельского поселения»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rStyle w:val="apple-converted-space"/>
        </w:rPr>
      </w:pPr>
      <w:r>
        <w:rPr>
          <w:sz w:val="28"/>
          <w:szCs w:val="28"/>
        </w:rPr>
        <w:t xml:space="preserve">В соответствии со статьей 13 Федерального закона от 27.07.2010 № 210-ФЗ «Об организации предоставления государственных и муниципальных услуг», постановлением Правительства Российской Федерации от 16.05.2011   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и постановлением администрации Старомышастовского сельского поселения Динской район от 03.12.2012 № 367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услуг»,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 </w:t>
      </w:r>
      <w:r>
        <w:rPr>
          <w:color w:val="000000"/>
          <w:sz w:val="28"/>
          <w:szCs w:val="28"/>
        </w:rPr>
        <w:t>        </w:t>
      </w:r>
      <w:r>
        <w:rPr>
          <w:rStyle w:val="apple-converted-space"/>
          <w:color w:val="000000"/>
          <w:sz w:val="28"/>
          <w:szCs w:val="28"/>
        </w:rPr>
        <w:t>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</w:pPr>
      <w:r>
        <w:rPr>
          <w:rStyle w:val="apple-converted-space"/>
          <w:color w:val="000000"/>
          <w:sz w:val="28"/>
          <w:szCs w:val="28"/>
        </w:rPr>
        <w:t xml:space="preserve">              </w:t>
      </w:r>
      <w:r>
        <w:rPr>
          <w:color w:val="000000"/>
          <w:sz w:val="28"/>
          <w:szCs w:val="28"/>
        </w:rPr>
        <w:t>1.Утвердить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административный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регламент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предоставления муниципальной услуги «Выдача копий муниципальных правовых актов администрации Старомышастовского сельского поселения.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2. Обеспечить размещение настоящего постановления на </w:t>
      </w:r>
      <w:r>
        <w:rPr>
          <w:color w:val="000000"/>
          <w:sz w:val="28"/>
          <w:szCs w:val="28"/>
          <w:lang w:val="en-US"/>
        </w:rPr>
        <w:t>Web</w:t>
      </w:r>
      <w:r>
        <w:rPr>
          <w:color w:val="000000"/>
          <w:sz w:val="28"/>
          <w:szCs w:val="28"/>
        </w:rPr>
        <w:t xml:space="preserve">-сайте администрации Старомышастовского сельского поселения Динского района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staromyshastovskaja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</w:t>
      </w:r>
      <w:r>
        <w:rPr>
          <w:rStyle w:val="apple-converted-space"/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 Настоящее постановление вступает в силу со дня официального обнародования.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</w:t>
      </w:r>
      <w:r>
        <w:rPr>
          <w:rStyle w:val="apple-converted-space"/>
          <w:color w:val="000000"/>
          <w:sz w:val="28"/>
          <w:szCs w:val="28"/>
        </w:rPr>
        <w:t> </w:t>
      </w:r>
      <w:r w:rsidR="006012B0">
        <w:rPr>
          <w:rStyle w:val="apple-converted-space"/>
          <w:color w:val="000000"/>
          <w:sz w:val="28"/>
          <w:szCs w:val="28"/>
        </w:rPr>
        <w:t xml:space="preserve">    4</w:t>
      </w:r>
      <w:r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Старомышастовского 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                                                                 С.Н. Гриценко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 Утверждён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Старомышастовского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сельского поселения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от «25»02.2013г. № - 60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АДМИНИСТРАТИВНЫЙ РЕГЛАМЕНТ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предоставления  муниципальной услуги «Выдача копий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a5"/>
          <w:color w:val="000000"/>
          <w:sz w:val="28"/>
          <w:szCs w:val="28"/>
        </w:rPr>
        <w:t>муниципальных правовых актов администрации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a5"/>
          <w:color w:val="000000"/>
          <w:sz w:val="28"/>
          <w:szCs w:val="28"/>
        </w:rPr>
        <w:t>Старомышастовского сельского поселения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>
        <w:rPr>
          <w:rStyle w:val="a5"/>
          <w:color w:val="000000"/>
          <w:sz w:val="28"/>
          <w:szCs w:val="28"/>
        </w:rPr>
        <w:t>1. Общие положения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1. Настоящий административный регламент по предоставлению муниципальной услуги по выдаче копий муниципальных правовых актов администрации Старомышастовского сельского поселения  (далее - муниципальная услуга) определяет сроки и последовательность действий (административные процедуры) администрации сельского поселения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при предоставлении муниципальной услуги.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Муниципальная услуга, предоставляемая администрацией Старомышастовского сельского поселения, предоставляется начальником общего отдела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администрации Старомышастовского сельского поселения 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Исполнение муниципальной функции осуществляется в соответствии с действующим законодательством РФ и нормативными правовыми актами администрации сельского поселения.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Заявителями при предоставлении муниципальной услуги являются физические или юридические лица, обратившиеся в администрацию Старомышастовского сельского поселения  за предоставлением им заверенных копий муниципальных правовых актов администрации сельского поселения.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Информирование о порядке предоставления муниципальной услуги осуществляется администрацией Старомышастовского сельского поселения</w:t>
      </w:r>
      <w:proofErr w:type="gramStart"/>
      <w:r>
        <w:rPr>
          <w:color w:val="000000"/>
          <w:sz w:val="28"/>
          <w:szCs w:val="28"/>
        </w:rPr>
        <w:t xml:space="preserve"> :</w:t>
      </w:r>
      <w:proofErr w:type="gramEnd"/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посредством размещения информации, в том числе о графике приема заявителей и номерах телефонов для справок (консультаций), на официальном Интернет-сайте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 сайта: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staromyshastovskaja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информационных стендах в помещении администрации по работе с обращениями граждан;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номерам телефонов для справок;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средствах массовой информации.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Формы заявления и иных документов, оформляемых непосредственно заявителями, представляемые в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Администрацию для предоставления муниципальной услуги в электронном виде должны быть доступны для копирования и заполнения в электронном виде на официальном Интернет-сайте.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6.Информирование о порядке предоставления муниципальной услуги производится по адресу: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353220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ст. Старомышастовская Краснодарский край Динской район ул. </w:t>
      </w:r>
      <w:proofErr w:type="gramStart"/>
      <w:r>
        <w:rPr>
          <w:color w:val="000000"/>
          <w:sz w:val="28"/>
          <w:szCs w:val="28"/>
        </w:rPr>
        <w:t>Красная</w:t>
      </w:r>
      <w:proofErr w:type="gramEnd"/>
      <w:r>
        <w:rPr>
          <w:color w:val="000000"/>
          <w:sz w:val="28"/>
          <w:szCs w:val="28"/>
        </w:rPr>
        <w:t>,133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Телефон для справок и предварительной записи: 8 (86162) 75323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 электронной почты:</w:t>
      </w:r>
      <w:r>
        <w:rPr>
          <w:rStyle w:val="apple-converted-space"/>
          <w:color w:val="000000"/>
          <w:sz w:val="28"/>
          <w:szCs w:val="28"/>
        </w:rPr>
        <w:t> </w:t>
      </w:r>
      <w:proofErr w:type="spellStart"/>
      <w:r>
        <w:rPr>
          <w:sz w:val="28"/>
          <w:szCs w:val="28"/>
          <w:lang w:val="en-US"/>
        </w:rPr>
        <w:t>staromishastovskayasp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rambler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>,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Заявление с приложением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документов в электронной форме может быть направлено через официальный Интернет-сайт администрации Старомышастовского сельского поселения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Информация о поданных заявлениях, ходе рассмотрения документов должна быть доступна заявителям по обращениям и на официальном Интернет-сайте.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Срок опубликования информации на сайте составляет: 2 рабочих дня.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left="720" w:hanging="360"/>
        <w:jc w:val="center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2. 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a5"/>
          <w:color w:val="000000"/>
          <w:sz w:val="28"/>
          <w:szCs w:val="28"/>
        </w:rPr>
        <w:t>Стандарт предоставления муниципальной услуги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           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          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9. Муниципальная услуга по выдаче копий муниципальных правовых актов администрации Старомышастовского сельского поселения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предоставляется: физическим или юридическим лицам, обратившимся в администрацию сельского поселения  за предоставлением им заверенных копий муниципальных правовых актов администрации Старомышастовского сельского поселения.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 рамках предоставления муниципальной услуги осуществляются деятельность, по реализации исполнения вопросов местного значения, отнесенных к компетенции администрации Старомышастовского сельского поселения.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Результатом предоставления муниципальной услуги является: выдача заверенной копии или отпускного экземпляра документа заявителю либо письменное уведомление об отказе в выдаче копии документа.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 Сроки предоставления муниципальной услуги</w:t>
      </w:r>
      <w:r>
        <w:rPr>
          <w:color w:val="000000"/>
          <w:sz w:val="28"/>
          <w:szCs w:val="28"/>
        </w:rPr>
        <w:br/>
        <w:t>12.1. Предоставление муниципальной услуги осуществляется в течение 14 рабочих дней со дня регистрации заявления о выдаче копии документа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>лава администрации Старомышастовского сельского поселения  вправе устанавливать сокращенные сроки предоставления муниципальной услуги.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 Правовыми основаниями для предоставления муниципальной услуги являются: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Конституция РФ;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Гражданский кодекс РФ;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Земельный кодекс РФ;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Градостроительный кодекс РФ;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Иные нормативно-правовые акты;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Устав Старомышастовского сельского поселения</w:t>
      </w:r>
      <w:proofErr w:type="gramStart"/>
      <w:r>
        <w:rPr>
          <w:color w:val="000000"/>
          <w:sz w:val="28"/>
          <w:szCs w:val="28"/>
        </w:rPr>
        <w:t xml:space="preserve"> ;</w:t>
      </w:r>
      <w:proofErr w:type="gramEnd"/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Настоящий регламент.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14. Описание документов, необходимых для оказания муниципальной услуги, направляемых в адрес администрации Старомышастовского сельского поселения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14.1. Муниципальная услуга распространяется на муниципальные правовые акты администрации Старомышастовского сельского поселения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на которые установлен ведомственный срок хранения (пять лет) до передачи их на хранение в муниципальное архивное учреждение.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14.2. Для предоставления муниципальной услуги заявители (непосредственно или через своего представителя, полномочия которого оформляются в порядке, установленном законодательством Российской Федерации) предоставляют в администрацию Старомышастовского сельского поселения надлежащим образом оформленное  заявление на имя главы администрации Старомышастовского сельского поселения о выдаче копии муниципального правового акта администрации сельского поселения, затрагивающего его права и свободы.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14.3.В заявлении в обязательном порядке указывается дата, регистрационный номер и полное наименование документа, копию которого запрашивает заявитель, а также и причина обращения.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14.4. Документы подаются на русском языке, либо имеют заверенный перевод на русский язык.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Указанные документы могут быть представлены заявителем с использованием информационно-коммуникационных технологий (в </w:t>
      </w:r>
      <w:proofErr w:type="gramStart"/>
      <w:r>
        <w:rPr>
          <w:color w:val="000000"/>
          <w:sz w:val="28"/>
          <w:szCs w:val="28"/>
        </w:rPr>
        <w:t>электронном</w:t>
      </w:r>
      <w:proofErr w:type="gramEnd"/>
      <w:r>
        <w:rPr>
          <w:color w:val="000000"/>
          <w:sz w:val="28"/>
          <w:szCs w:val="28"/>
        </w:rPr>
        <w:t xml:space="preserve"> форме).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сельского поселения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не вправе требовать представления иных, не установленных действующим законодательством документов, а также документов, которые могут быть получены администрацией от иных органов исполнительной власти, путем электронного межведомственного взаимодействия.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14.5.  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Копии документов, не засвидетельствованные в нотариальном порядке, представляются с предъявлением оригинала.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14.6.  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Основания для отказа в приеме документов, необходимых для предоставления муниципальной услуги не предусмотрены.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 Муниципальная услуга не предоставляется: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15.1. в случае отсутствия или ненадлежащего оформления заявления заинтересованного лица или его уполномоченного представителя  о выдаче копии;</w:t>
      </w:r>
      <w:r>
        <w:rPr>
          <w:color w:val="000000"/>
          <w:sz w:val="28"/>
          <w:szCs w:val="28"/>
        </w:rPr>
        <w:br/>
        <w:t>  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15.2. В случае обращения заявителя о выдаче копий документов, не затрагивающих его права и свободы (с целью соблюдения прав других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репутации);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15.3. В случае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15.4. При запросе муниципальных правовых актов администрации Старомышастовского сельского поселения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опубликованных в средствах массовой информации, либо размещенных в сети Интернет на официальном сайте сельского поселения: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staromyshastovskaja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5B43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ответе на запрос администрация сельского поселения может ограничиться указанием названия, даты выхода и номера средства массовой информации, в котором опубликована запрашиваемая информация, и адреса официального сайта, на котором размещена запрашиваемая информация).</w:t>
      </w:r>
      <w:r>
        <w:rPr>
          <w:color w:val="000000"/>
          <w:sz w:val="28"/>
          <w:szCs w:val="28"/>
        </w:rPr>
        <w:br/>
        <w:t>  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16. В случае если в заявлении содержится просьба о выдаче копии муниципального правового акта, находящегося на постоянном хранении в муниципальном архивном учреждении, заявление направляется по принадлежности в муниципальное архивное учреждение.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17. Муниципальная услуга предоставляется бесплатно.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18.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 составляет 2 часа.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Запрос заявителя о предоставлении муниципальной услуги регистрируется в течение 1 рабочего дня </w:t>
      </w:r>
      <w:proofErr w:type="gramStart"/>
      <w:r>
        <w:rPr>
          <w:color w:val="000000"/>
          <w:sz w:val="28"/>
          <w:szCs w:val="28"/>
        </w:rPr>
        <w:t>с даты</w:t>
      </w:r>
      <w:proofErr w:type="gramEnd"/>
      <w:r>
        <w:rPr>
          <w:color w:val="000000"/>
          <w:sz w:val="28"/>
          <w:szCs w:val="28"/>
        </w:rPr>
        <w:t xml:space="preserve"> его поступления.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20.  </w:t>
      </w:r>
      <w:r>
        <w:rPr>
          <w:rStyle w:val="apple-converted-space"/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>Помещение, в котором предоставляется муниципальная услуга, обеспечивается необходимыми для предоставления муниципальной услуги оборудованием, канцелярскими принадлежностями, офисной мебелью, системой кондиционирования воздуха, системой оповещения об очереди, телефоном, компьютером с возможностью печати и выхода в Интернет, доступом к гардеробу, а также доступом к материалам в электронном виде или на бумажном носителе, содержащим следующие документы (сведения):</w:t>
      </w:r>
      <w:proofErr w:type="gramEnd"/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текст Административного регламента;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образцы оформления заявлений и документов, которые представляются для получения, продления срока действия лицензий и переоформления документа, подтверждающего наличие лицензии;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-банковские реквизиты для уплаты муниципальной пошлины.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Прием заявителей осуществляется сотрудниками приемной без предварительной записи в порядке очередности.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21.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Вход и передвижение по помещениям, в которых проводится прием сведений, необходимых для предоставления муниципальной услуги не должны создавать затруднений для лиц с ограниченными возможностями.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22. Показателями доступности и качества муниципальной услуги является: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-открытый доступ для заявителей и других лиц информации о порядке и сроках предоставления муниципальной услуги, порядке обжалования действий (бездействия) должностных лиц;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-соблюдение стандарта предоставления муниципальной услуги;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-отсутствие жалоб заявителей на действия (бездействия) должностных лиц администрации сельского) при предоставлении муниципальной услуги.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</w:pPr>
      <w:r>
        <w:rPr>
          <w:rStyle w:val="a5"/>
          <w:color w:val="000000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23. Описание последовательности действий при предоставлении муниципальной услуги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-прием, первичная обработка и регистрация поступившего заявления о выдаче копии муниципального правового акта  администрации </w:t>
      </w:r>
      <w:r w:rsidR="00EA0A63">
        <w:rPr>
          <w:color w:val="000000"/>
          <w:sz w:val="28"/>
          <w:szCs w:val="28"/>
        </w:rPr>
        <w:t xml:space="preserve">Старомышастовского </w:t>
      </w:r>
      <w:r>
        <w:rPr>
          <w:color w:val="000000"/>
          <w:sz w:val="28"/>
          <w:szCs w:val="28"/>
        </w:rPr>
        <w:t>сельского поселения или главы администрации сельского поселения</w:t>
      </w:r>
      <w:proofErr w:type="gramStart"/>
      <w:r>
        <w:rPr>
          <w:color w:val="000000"/>
          <w:sz w:val="28"/>
          <w:szCs w:val="28"/>
        </w:rPr>
        <w:t xml:space="preserve"> ;</w:t>
      </w:r>
      <w:proofErr w:type="gramEnd"/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-рассмотрение принятого заявления;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-подготовка и выдача копии запрашиваемого муниципального правового акта  администрации Старомышастовского сельского поселения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или письменного уведомления об отказе в выдаче копии документа.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24. Прием, первичная обработка и регистрация поступившего заявления</w:t>
      </w:r>
      <w:r>
        <w:rPr>
          <w:color w:val="000000"/>
          <w:sz w:val="28"/>
          <w:szCs w:val="28"/>
        </w:rPr>
        <w:br/>
        <w:t>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      24.1. Юридическим фактом, служащим основанием для предоставления муниципальной услуги, является письменное заявление в администрацию </w:t>
      </w:r>
      <w:r w:rsidR="00EA0A63">
        <w:rPr>
          <w:color w:val="000000"/>
          <w:sz w:val="28"/>
          <w:szCs w:val="28"/>
        </w:rPr>
        <w:t>Старомышастовского</w:t>
      </w:r>
      <w:r>
        <w:rPr>
          <w:color w:val="000000"/>
          <w:sz w:val="28"/>
          <w:szCs w:val="28"/>
        </w:rPr>
        <w:t xml:space="preserve"> сельского поселение о выдаче копии муниципального правового акта  главы администрации Старомышастовского сельского поселения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или ад</w:t>
      </w:r>
      <w:r w:rsidR="00EA0A63">
        <w:rPr>
          <w:color w:val="000000"/>
          <w:sz w:val="28"/>
          <w:szCs w:val="28"/>
        </w:rPr>
        <w:t>министрации сельского поселения</w:t>
      </w:r>
      <w:r>
        <w:rPr>
          <w:color w:val="000000"/>
          <w:sz w:val="28"/>
          <w:szCs w:val="28"/>
        </w:rPr>
        <w:t>. Глава администрации проверяет правильность адресации и составления заявления. При неправильном заполнении заявления,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глава администрации указывает на недостатки и возможность их устранения.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24.2. Результатом выполнения административной процедуры является регистрация заявления и подготовка к передаче на рассмотрение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главы администрации Старомышастовского сельского поселения.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25.  Рассмотрение заявления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25.1. Заявление передается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главе администрации сельского поселения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для рассмотрения и резолюции.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25.2. Ознакомившись с заявлением о выдаче копии  муниципального правового акта,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глава администрации Старомышастовского сельского поселения, в течение 1 рабочего дня изучает его и принимает решение о порядке его дальнейшего рассмотрения: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25.2.1.выдаче копии запрашиваемого правового акта;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25.2.2.</w:t>
      </w:r>
      <w:proofErr w:type="gramStart"/>
      <w:r>
        <w:rPr>
          <w:color w:val="000000"/>
          <w:sz w:val="28"/>
          <w:szCs w:val="28"/>
        </w:rPr>
        <w:t>отказе</w:t>
      </w:r>
      <w:proofErr w:type="gramEnd"/>
      <w:r>
        <w:rPr>
          <w:color w:val="000000"/>
          <w:sz w:val="28"/>
          <w:szCs w:val="28"/>
        </w:rPr>
        <w:t xml:space="preserve"> в выдаче копии правового акта.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25.3.  Результатом исполнения административной процедуры является  подготовка копии запрашиваемого документа и выдача его заявителю или письменного уведомления за подписью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главы администрации заявителю об отказе в выдаче копии документа.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26. Подготовка и выдача копий муниципальных правовых актов администрации Старомышастовского сельского поселения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26.1. Поступившее заявление о выдаче копии муниципального правового акта рассматривается   главой  администрации сельского поселения в течение 1 рабочего дня.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26.2. Согласно заявлению готовится копия муниципального правового акта. Копии документов изготавливаются с помощью средств оперативной полиграфии (ксерокопии), при этом текст муниципального правового акта 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должен быть четким, хорошо читаемым. Для подтверждения соответствия копии документа подлиннику, находящемуся на архивном хранении в администрации Старомышастовского сельского поселения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ниже реквизита "подпись", проставляется надпись "Копия верна", должность лица, заверившего копию, личная подпись, расшифровка подписи, дата заверения. Копии муниципальных правовых актов главы администрации Старомышастовского сельского поселения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и администрации Старомышастовского сельского поселения   заверяются печатью администрации.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  <w:t>        Копии приложений к муниципальным правовым актам главы администрации Старомышастовского сельского поселения или администрации Старомышастовского сельского поселения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печатью не заверяются.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26.3. Выдача копий и отпускных экземпляров муниципальных правовых актов администрации сельского поселения осуществляется при предъявлении документа, удостоверяющего личность заявителя.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26.4. При наличии оснований для отказа в предоставлении муниципальной услуги, указанных в подпункте 2.2.6 настоящего административного регламента, заявителю направляется письменное уведомление за подписью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главы администрации об отказе в выдаче копий запрашиваемых документов.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rStyle w:val="a5"/>
          <w:color w:val="000000"/>
          <w:spacing w:val="1"/>
          <w:sz w:val="28"/>
          <w:szCs w:val="28"/>
        </w:rPr>
        <w:t xml:space="preserve">4. Формы </w:t>
      </w:r>
      <w:proofErr w:type="gramStart"/>
      <w:r>
        <w:rPr>
          <w:rStyle w:val="a5"/>
          <w:color w:val="000000"/>
          <w:spacing w:val="1"/>
          <w:sz w:val="28"/>
          <w:szCs w:val="28"/>
        </w:rPr>
        <w:t>контроля за</w:t>
      </w:r>
      <w:proofErr w:type="gramEnd"/>
      <w:r>
        <w:rPr>
          <w:rStyle w:val="a5"/>
          <w:color w:val="000000"/>
          <w:spacing w:val="1"/>
          <w:sz w:val="28"/>
          <w:szCs w:val="28"/>
        </w:rPr>
        <w:t xml:space="preserve"> исполнением регламента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27.  </w:t>
      </w:r>
      <w:r>
        <w:rPr>
          <w:rStyle w:val="apple-converted-space"/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административных процедур при предоставлении муниципальной услуги, осуществляется должностными лицами администрации Старомы</w:t>
      </w:r>
      <w:r w:rsidR="00EA0A63">
        <w:rPr>
          <w:color w:val="000000"/>
          <w:sz w:val="28"/>
          <w:szCs w:val="28"/>
        </w:rPr>
        <w:t>шастовского сельского поселения</w:t>
      </w:r>
      <w:r>
        <w:rPr>
          <w:color w:val="000000"/>
          <w:sz w:val="28"/>
          <w:szCs w:val="28"/>
        </w:rPr>
        <w:t>, ответственными за организацию работы по предоставлению муниципальной услуги.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28.     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Персональная ответственность должностных лиц, закрепляется в их должностных регламентах в соответствии с требованиями законодательства Российской Федерации.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Исполнитель, ответственный за осуществление соответствующих административных процедур Административного регламента, несет персональную ответственность </w:t>
      </w:r>
      <w:proofErr w:type="gramStart"/>
      <w:r>
        <w:rPr>
          <w:color w:val="000000"/>
          <w:sz w:val="28"/>
          <w:szCs w:val="28"/>
        </w:rPr>
        <w:t>за</w:t>
      </w:r>
      <w:proofErr w:type="gramEnd"/>
      <w:r>
        <w:rPr>
          <w:color w:val="000000"/>
          <w:sz w:val="28"/>
          <w:szCs w:val="28"/>
        </w:rPr>
        <w:t>: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соответствие результатов рассмотрения документов требованиям законодательства Российской Федерации;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соблюдение сроков и порядка приема документов, правильность внесения записи в журнал учета этапов лицензирования;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соблюдение сроков и порядка </w:t>
      </w:r>
      <w:proofErr w:type="gramStart"/>
      <w:r>
        <w:rPr>
          <w:color w:val="000000"/>
          <w:sz w:val="28"/>
          <w:szCs w:val="28"/>
        </w:rPr>
        <w:t>оформлении</w:t>
      </w:r>
      <w:proofErr w:type="gramEnd"/>
      <w:r>
        <w:rPr>
          <w:color w:val="000000"/>
          <w:sz w:val="28"/>
          <w:szCs w:val="28"/>
        </w:rPr>
        <w:t xml:space="preserve"> документов;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правильность внесения сведений в базы данных;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30.     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Перечень должностных лиц, осуществляющих контроль, устанавливается индивидуальными правовыми актами администрации Старомышастовского сельского поселения 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31.     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Контроль осуществляется путем проведения проверок соблюдения и исполнения ответственными должностными лицами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положений Административного регламента, иных нормативных правовых актов Российской Федерации.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32.     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Периодичность осуществления контроля устанавливается руководителем администрации сельского поселения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33.     </w:t>
      </w:r>
      <w:r>
        <w:rPr>
          <w:rStyle w:val="apple-converted-space"/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лиц, связанных с предоставлением муниципальной услуги.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34.     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35.     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Проверка также может проводиться по конкретному обращению (жалобе) заявителя.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a5"/>
          <w:color w:val="000000"/>
          <w:sz w:val="28"/>
          <w:szCs w:val="28"/>
        </w:rPr>
        <w:t>5. Досудебный (внесудебный) порядок обжалования решений 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a5"/>
          <w:color w:val="000000"/>
          <w:sz w:val="28"/>
          <w:szCs w:val="28"/>
        </w:rPr>
        <w:t>и действий (бездействия) органа, предоставляющего муниципальную услугу, а также должностных лиц, муниципальных служащих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36.   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Заявители имеют право на письменное досудебное обжалование действий (бездействия) и решений, осуществленных (принятых) должностными лицами администрации сельского поселения при предоставлении муниципальной услуги.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37.     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Заявитель вправе обратиться к главе администрации Старомышастовского сельского поселения лично или направить письменное обращение.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38.     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Личный прием заявителей проводится главой администрации сельского поселения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и специалистами администрации Старомышастовского сельского поселения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39.     </w:t>
      </w:r>
      <w:r>
        <w:rPr>
          <w:rStyle w:val="apple-converted-space"/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>Письменное обращение заявителя на действия (бездействие) и решения специалистов администрации сельского поселения при предоставлении муниципальной услуги, должно содержать следующую информацию: фамилию, имя, отчество (при наличии) соответствующего должностного лица, действие (бездействие) и решение которого обжалуется,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его суть, ставит личную</w:t>
      </w:r>
      <w:proofErr w:type="gramEnd"/>
      <w:r>
        <w:rPr>
          <w:color w:val="000000"/>
          <w:sz w:val="28"/>
          <w:szCs w:val="28"/>
        </w:rPr>
        <w:t xml:space="preserve"> подпись и дату.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40.     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41.     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Письменные обращения не </w:t>
      </w:r>
      <w:proofErr w:type="gramStart"/>
      <w:r>
        <w:rPr>
          <w:color w:val="000000"/>
          <w:sz w:val="28"/>
          <w:szCs w:val="28"/>
        </w:rPr>
        <w:t>рассматриваются по существу и заявителю направляется</w:t>
      </w:r>
      <w:proofErr w:type="gramEnd"/>
      <w:r>
        <w:rPr>
          <w:color w:val="000000"/>
          <w:sz w:val="28"/>
          <w:szCs w:val="28"/>
        </w:rPr>
        <w:t xml:space="preserve"> соответствующие уведомление в следующих случаях: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письменном обращении не указана фамилия заявителя, направившего обращение, и почтовый адрес, по которому должен быть направлен ответ;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письменном обращении обжалуется судебное решение;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 (обращение остается без ответа по существу поставленных в нем вопросов, при этом заявителю сообщается о недопустимости злоупотребления правом);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-текст письменного обращения не поддается прочтению (ответ на обращение не дается, оно не подлежит направлению на рассмотрение, о чем сообщается заявителю, если его фамилия и почтовый адрес поддаются прочтению);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письменном обращении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ответ по существу поставленного в письменном обращении вопроса не может быть дан без разглашения сведений, составляющих государственную или иную охраняемую федеральным законом тайну (заявителю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42.  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 ходе личного приема заявителю может быть отказано в дальнейшем рассмотрении обращения, если ему ранее был дан ответ по существу поставленных вопросов. В случае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если причины, по которым ответ по существу поставленных при личном приеме вопросов не мог быть дан, в последующем были устранены, заявитель вправе повторно обратиться в администрацию сельского поселения.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43.     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Письменное обращение заявителя рассматривается в течение 30 дней со дня его регистрации. Рассмотрение обращения начинается после ее получения исполнителем и завершается датой письменного ответа заявителю.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 исключительных случаях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глава администрации сельского поселения вправе продлить срок рассмотрения обращения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не более чем на 30 дней, уведомив о продлении срока ее рассмотрения заявителя.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44. Заявитель вправе получать информацию о ходе рассмотрения обращения.</w:t>
      </w:r>
    </w:p>
    <w:p w:rsidR="00EA0A63" w:rsidRDefault="00EA0A63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45. 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Заявитель вправе получать информацию и документы, необходимые для обоснования жалобы.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46. 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 результатам рассмотрения обращения на действия (бездействие) и решения, осуществляемые (принимаемые) в ходе предоставления муниципальной услуги глава администрации Старомышастовского сельского поселения: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-признает правомерными действия (бездействие) и решения при предоставлении муниципальной услуги;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-признает действия (бездействие) и решения неправомерными и определяет меры, которые должны быть приняты с целью устранения допущенных нарушений.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Результатом рассмотрения обращения может быть полное, частичное удовлетворение заявленных претензий либо отказ в их удовлетворении с обоснованием причин.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47.  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Заявитель вправе обжаловать действия (бездействие) и решения специалистов, главы администрации сельского поселения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осуществляемые (принимаемые) при предоставлении муниципальной услуги соответствующих судах общей юрисдикции в порядке и сроки, установленные Гражданским процессуальным кодексом Российской Федерации, и в Арбитражных судах в порядке и сроки, установленные Арбитражным процессуальным кодексом Российской Федерации.</w:t>
      </w:r>
    </w:p>
    <w:p w:rsidR="00346FFE" w:rsidRDefault="00346FFE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Об </w:t>
      </w:r>
      <w:r>
        <w:rPr>
          <w:rStyle w:val="apple-converted-space"/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утверждении </w:t>
      </w:r>
      <w:r>
        <w:rPr>
          <w:rStyle w:val="apple-converted-space"/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административного </w:t>
      </w:r>
      <w:r>
        <w:rPr>
          <w:rStyle w:val="apple-converted-space"/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регламента </w:t>
      </w:r>
      <w:r>
        <w:rPr>
          <w:rStyle w:val="apple-converted-space"/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исполнения муниципальной услуги «Выдача копий муниципальных правовых актов администрации Старомышастовского сельского поселения»</w:t>
      </w: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  <w:rPr>
          <w:rStyle w:val="apple-converted-space"/>
        </w:rPr>
      </w:pPr>
      <w:proofErr w:type="gramStart"/>
      <w:r>
        <w:rPr>
          <w:sz w:val="28"/>
          <w:szCs w:val="28"/>
        </w:rPr>
        <w:t>В соответствии со статьей 13 Федерального закона от 27.07.2010 № 210-ФЗ «Об организации предоставления государственных и муниципальных услуг», постановлением Правительства Российской Федерации от 16.05.2011   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и постановлением администрации Старомышастовского сельского поселения Динской район от 03.12.2012 № 367 «О разработке и утверждении административных регламентов исполнения муниципальных функций и</w:t>
      </w:r>
      <w:proofErr w:type="gramEnd"/>
      <w:r>
        <w:rPr>
          <w:sz w:val="28"/>
          <w:szCs w:val="28"/>
        </w:rPr>
        <w:t xml:space="preserve"> административных регламентов предоставления муниципальных услуг»,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 </w:t>
      </w:r>
      <w:r>
        <w:rPr>
          <w:color w:val="000000"/>
          <w:sz w:val="28"/>
          <w:szCs w:val="28"/>
        </w:rPr>
        <w:t>        </w:t>
      </w:r>
      <w:r>
        <w:rPr>
          <w:rStyle w:val="apple-converted-space"/>
          <w:color w:val="000000"/>
          <w:sz w:val="28"/>
          <w:szCs w:val="28"/>
        </w:rPr>
        <w:t> </w:t>
      </w: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</w:pPr>
      <w:r>
        <w:rPr>
          <w:rStyle w:val="apple-converted-space"/>
          <w:color w:val="000000"/>
          <w:sz w:val="28"/>
          <w:szCs w:val="28"/>
        </w:rPr>
        <w:t xml:space="preserve">              </w:t>
      </w:r>
      <w:r>
        <w:rPr>
          <w:color w:val="000000"/>
          <w:sz w:val="28"/>
          <w:szCs w:val="28"/>
        </w:rPr>
        <w:t>1.Утвердить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административный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регламент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предоставления муниципальной услуги «Выдача копий муниципальных правовых актов администрации Старомышастовского сельского поселения.</w:t>
      </w: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2. Обеспечить размещение настоящего постановления на </w:t>
      </w:r>
      <w:r>
        <w:rPr>
          <w:color w:val="000000"/>
          <w:sz w:val="28"/>
          <w:szCs w:val="28"/>
          <w:lang w:val="en-US"/>
        </w:rPr>
        <w:t>Web</w:t>
      </w:r>
      <w:r>
        <w:rPr>
          <w:color w:val="000000"/>
          <w:sz w:val="28"/>
          <w:szCs w:val="28"/>
        </w:rPr>
        <w:t xml:space="preserve">-сайте администрации Старомышастовского сельского поселения Динского района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staromyshastovskaja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</w:t>
      </w:r>
      <w:r>
        <w:rPr>
          <w:rStyle w:val="apple-converted-space"/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 Настоящее постановление вступает в силу со дня официального обнародования.</w:t>
      </w: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</w:t>
      </w:r>
      <w:r>
        <w:rPr>
          <w:rStyle w:val="apple-converted-space"/>
          <w:color w:val="000000"/>
          <w:sz w:val="28"/>
          <w:szCs w:val="28"/>
        </w:rPr>
        <w:t>     4</w:t>
      </w:r>
      <w:r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Старомышастовского </w:t>
      </w:r>
    </w:p>
    <w:p w:rsidR="006012B0" w:rsidRDefault="006012B0" w:rsidP="006012B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                                                                 С.Н. Гриценко</w:t>
      </w:r>
    </w:p>
    <w:p w:rsidR="006012B0" w:rsidRPr="00220BAA" w:rsidRDefault="006012B0" w:rsidP="00220BA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012B0" w:rsidRPr="00220BAA" w:rsidSect="00B12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0BAA"/>
    <w:rsid w:val="001E218E"/>
    <w:rsid w:val="00220BAA"/>
    <w:rsid w:val="002A7480"/>
    <w:rsid w:val="00346FFE"/>
    <w:rsid w:val="00455172"/>
    <w:rsid w:val="004D6D20"/>
    <w:rsid w:val="005B43BF"/>
    <w:rsid w:val="006012B0"/>
    <w:rsid w:val="00650A78"/>
    <w:rsid w:val="008961DE"/>
    <w:rsid w:val="00AA5EC6"/>
    <w:rsid w:val="00B12F31"/>
    <w:rsid w:val="00EA0A63"/>
    <w:rsid w:val="00F85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F31"/>
  </w:style>
  <w:style w:type="paragraph" w:styleId="2">
    <w:name w:val="heading 2"/>
    <w:basedOn w:val="a"/>
    <w:link w:val="20"/>
    <w:qFormat/>
    <w:rsid w:val="00220B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qFormat/>
    <w:rsid w:val="00220B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0BA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rsid w:val="00220BA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rsid w:val="00220BAA"/>
    <w:rPr>
      <w:color w:val="0000FF"/>
      <w:u w:val="single"/>
    </w:rPr>
  </w:style>
  <w:style w:type="paragraph" w:customStyle="1" w:styleId="ConsPlusNormal">
    <w:name w:val="ConsPlusNormal"/>
    <w:rsid w:val="00220B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1E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E218E"/>
    <w:rPr>
      <w:b/>
      <w:bCs/>
    </w:rPr>
  </w:style>
  <w:style w:type="character" w:customStyle="1" w:styleId="apple-converted-space">
    <w:name w:val="apple-converted-space"/>
    <w:basedOn w:val="a0"/>
    <w:rsid w:val="001E218E"/>
  </w:style>
  <w:style w:type="paragraph" w:customStyle="1" w:styleId="1">
    <w:name w:val="1"/>
    <w:basedOn w:val="a"/>
    <w:rsid w:val="001E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1E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B4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4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2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3514</Words>
  <Characters>20030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Специалист ОО</cp:lastModifiedBy>
  <cp:revision>9</cp:revision>
  <cp:lastPrinted>2013-02-26T10:58:00Z</cp:lastPrinted>
  <dcterms:created xsi:type="dcterms:W3CDTF">2013-02-26T06:21:00Z</dcterms:created>
  <dcterms:modified xsi:type="dcterms:W3CDTF">2013-10-17T05:02:00Z</dcterms:modified>
</cp:coreProperties>
</file>