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 РАЙОН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СТАРОМЫШАСТОВСКОГО СЕЛЬСКОГО ПОСЕЛЕНИЯ 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  РАЙОН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A5A" w:rsidRDefault="00F513F1" w:rsidP="007A0A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A0A5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21.02.2017</w:t>
      </w:r>
      <w:r w:rsidR="00A54220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A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A54220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161-</w:t>
      </w:r>
      <w:r w:rsidRPr="00F513F1">
        <w:rPr>
          <w:rFonts w:ascii="Times New Roman" w:eastAsia="Times New Roman" w:hAnsi="Times New Roman" w:cs="Times New Roman"/>
          <w:sz w:val="28"/>
          <w:szCs w:val="28"/>
          <w:lang w:eastAsia="ru-RU"/>
        </w:rPr>
        <w:t>43/3</w:t>
      </w:r>
      <w:r w:rsidR="00A54220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Старомышастовская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7A0A5A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Старомышастовского сельского поселения от 21.12.2016 № 150-40</w:t>
      </w:r>
      <w:r w:rsidRPr="007A0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54220" w:rsidRPr="000C6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прейскуранта цен на дополнительные услуги на 2017 г.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основании </w:t>
      </w:r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протест</w:t>
      </w:r>
      <w:r w:rsidR="007A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решение Совета Старомышастовского сельского поселения Динского района от 21.12.2016 № 150-40/3 «Об утверждении прейскуранта цен на дополнительные услуги на 2017 год»</w:t>
      </w: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Старомышастовского сельского поселения решил:</w:t>
      </w:r>
    </w:p>
    <w:p w:rsidR="00A54220" w:rsidRPr="000C6B65" w:rsidRDefault="000C6B65" w:rsidP="00A5422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решение Совета Старомышастовского сельского поселения Динского района от 21.12.2016 № 150-40/3 «Об утверждении прейскуранта цен на дополнительные услуги на 2017 год» </w:t>
      </w:r>
    </w:p>
    <w:p w:rsidR="000C6B65" w:rsidRPr="000C6B65" w:rsidRDefault="000C6B65" w:rsidP="000C6B65">
      <w:p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Приложение к решению Совета Старомышастовского сельского поселения Динского района от 21.12.2016 № 150-40/3 «Об утверждении прейскуранта цен на дополнительные услуги на 2017 год» изложить в следующей редакции (прилагается)</w:t>
      </w:r>
    </w:p>
    <w:p w:rsidR="00A54220" w:rsidRPr="000C6B65" w:rsidRDefault="00A54220" w:rsidP="00A5422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Комитет по вопросам собственности , землепользования, землеустройства и ЖКХ (Белый И.К.)</w:t>
      </w:r>
    </w:p>
    <w:p w:rsidR="00A54220" w:rsidRPr="000C6B65" w:rsidRDefault="00A54220" w:rsidP="00A5422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подписания.</w:t>
      </w: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Старомышастовского </w:t>
      </w: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В.Г. Семенченко</w:t>
      </w: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4220" w:rsidRDefault="00A54220" w:rsidP="00A5422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2722"/>
        <w:tblW w:w="0" w:type="auto"/>
        <w:tblLook w:val="04A0" w:firstRow="1" w:lastRow="0" w:firstColumn="1" w:lastColumn="0" w:noHBand="0" w:noVBand="1"/>
      </w:tblPr>
      <w:tblGrid>
        <w:gridCol w:w="1237"/>
        <w:gridCol w:w="6913"/>
        <w:gridCol w:w="1421"/>
      </w:tblGrid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Стоимость (руб.)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 час работы слесаря АВР 6 разряда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404,0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 час работы слесаря АВР 5 разряда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Эксплуатация 1 машино/часа экскаватора ЭО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1253,0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Эксплуатация 1 машино/часа автомобиля ГАЗ 5204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915,0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Эксплуатация 1 машино/часа трактора МТЗ-82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1207,0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Стоимость пахоты 1 сотки огорода трактором МТЗ- 82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Покос сорной растительности (1 сотка) трактором МТЗ-82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Формирование и выдача справок, выписок из лицевых счетов, акты сверок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«Прокол» 1п/м под дорогой с твердым покрытием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1245,0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Рытье 1 п/м траншеи цепником МТЗ-82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7A0A5A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</w:t>
            </w:r>
            <w:r w:rsidR="007A0A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Установка водомера при пластиковых водопроводных сетях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1351,0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Установка водомера при металлических водопроводных сетях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1553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Врезка потребителя в центр.водопровод из пластиковой трубы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4005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Врезка потребителя к центр.водопровод с привлечением экскаватора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6860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Врезка потребителя к центр.водопровод (метал, асбест)без экскаватора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5607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Врезка потребителя - с экскаватора из материалов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2871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Врезка потребителя – без экскаватора из материалов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1618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Замена зап. Арматуры на месте врезки потребителя в маг. (металл, асбест) из материалов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3536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Демонтаж старой врезки потребителя от магистральной водопроводной сети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2518</w:t>
            </w:r>
          </w:p>
        </w:tc>
      </w:tr>
      <w:tr w:rsidR="00D108CE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CE" w:rsidRDefault="00D108CE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CE" w:rsidRPr="000C6B65" w:rsidRDefault="00D108CE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Замена прибора учета холодной водыц (водомера)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CE" w:rsidRPr="000C6B65" w:rsidRDefault="00D108CE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D108CE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Госповерка счетчика холодной воды в многоквартирных домах без снятия приборов учета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1270</w:t>
            </w:r>
          </w:p>
        </w:tc>
      </w:tr>
    </w:tbl>
    <w:p w:rsidR="007A0A5A" w:rsidRPr="007A0A5A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>Приложение к решению</w:t>
      </w:r>
    </w:p>
    <w:p w:rsidR="007A0A5A" w:rsidRPr="007A0A5A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>Совета Старомышастовского</w:t>
      </w:r>
    </w:p>
    <w:p w:rsidR="007A0A5A" w:rsidRPr="007A0A5A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:rsidR="007A0A5A" w:rsidRPr="00F513F1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>Динской район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F513F1">
        <w:rPr>
          <w:rFonts w:ascii="Times New Roman" w:eastAsia="Calibri" w:hAnsi="Times New Roman" w:cs="Times New Roman"/>
          <w:sz w:val="28"/>
          <w:szCs w:val="28"/>
        </w:rPr>
        <w:t>21.02.2017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F513F1">
        <w:rPr>
          <w:rFonts w:ascii="Times New Roman" w:eastAsia="Calibri" w:hAnsi="Times New Roman" w:cs="Times New Roman"/>
          <w:sz w:val="28"/>
          <w:szCs w:val="28"/>
        </w:rPr>
        <w:t xml:space="preserve"> 161-43</w:t>
      </w:r>
      <w:r w:rsidR="00F513F1">
        <w:rPr>
          <w:rFonts w:ascii="Times New Roman" w:eastAsia="Calibri" w:hAnsi="Times New Roman" w:cs="Times New Roman"/>
          <w:sz w:val="28"/>
          <w:szCs w:val="28"/>
          <w:lang w:val="en-US"/>
        </w:rPr>
        <w:t>/3</w:t>
      </w:r>
      <w:bookmarkStart w:id="0" w:name="_GoBack"/>
      <w:bookmarkEnd w:id="0"/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7A0A5A" w:rsidRPr="00A54220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F3277B" w:rsidRDefault="00F3277B"/>
    <w:sectPr w:rsidR="00F3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F0A7E"/>
    <w:multiLevelType w:val="hybridMultilevel"/>
    <w:tmpl w:val="78FC0284"/>
    <w:lvl w:ilvl="0" w:tplc="E28A8A72">
      <w:start w:val="1"/>
      <w:numFmt w:val="decimal"/>
      <w:lvlText w:val="%1."/>
      <w:lvlJc w:val="left"/>
      <w:pPr>
        <w:ind w:left="644" w:hanging="360"/>
      </w:pPr>
      <w:rPr>
        <w:rFonts w:ascii="Arial" w:eastAsiaTheme="minorEastAsia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0E"/>
    <w:rsid w:val="000C6B65"/>
    <w:rsid w:val="00206983"/>
    <w:rsid w:val="0041630E"/>
    <w:rsid w:val="00447D0E"/>
    <w:rsid w:val="007A0A5A"/>
    <w:rsid w:val="00A54220"/>
    <w:rsid w:val="00D108CE"/>
    <w:rsid w:val="00D5289F"/>
    <w:rsid w:val="00F3277B"/>
    <w:rsid w:val="00F513F1"/>
    <w:rsid w:val="00FD3C55"/>
    <w:rsid w:val="00FD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B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8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B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5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8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2017-02-27T05:42:00Z</cp:lastPrinted>
  <dcterms:created xsi:type="dcterms:W3CDTF">2017-02-13T04:51:00Z</dcterms:created>
  <dcterms:modified xsi:type="dcterms:W3CDTF">2017-02-28T11:36:00Z</dcterms:modified>
</cp:coreProperties>
</file>