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35B" w:rsidRDefault="00B46D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 w:rsidRPr="00B46D8E">
        <w:rPr>
          <w:rFonts w:ascii="Times New Roman" w:eastAsia="Times New Roman" w:hAnsi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-453390</wp:posOffset>
            </wp:positionV>
            <wp:extent cx="371475" cy="457200"/>
            <wp:effectExtent l="19050" t="0" r="9525" b="0"/>
            <wp:wrapSquare wrapText="bothSides"/>
            <wp:docPr id="2" name="Рисунок 2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235B" w:rsidRDefault="00B46D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АДМИНИСТРАЦИЯ СТАРОМЫШАСТОВСКОГО</w:t>
      </w:r>
    </w:p>
    <w:p w:rsidR="002C235B" w:rsidRDefault="00243DF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СЕЛЬСКОГО ПОСЕЛЕНИЯ ДИНСКОГО РАЙОНА</w:t>
      </w:r>
    </w:p>
    <w:p w:rsidR="002C235B" w:rsidRDefault="002C235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C235B" w:rsidRDefault="00243DF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ПОСТАНОВЛЕНИЕ</w:t>
      </w:r>
    </w:p>
    <w:p w:rsidR="002C235B" w:rsidRDefault="002C235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2C235B" w:rsidRDefault="00B46D8E">
      <w:pPr>
        <w:widowControl w:val="0"/>
        <w:suppressAutoHyphens/>
        <w:spacing w:after="0" w:line="240" w:lineRule="auto"/>
        <w:ind w:right="27"/>
        <w:rPr>
          <w:rFonts w:ascii="Times New Roman" w:eastAsia="Times New Roman" w:hAnsi="Times New Roman" w:cs="Times New Roman"/>
          <w:color w:val="000000"/>
          <w:spacing w:val="2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AA5365">
        <w:rPr>
          <w:rFonts w:ascii="Times New Roman" w:eastAsia="Times New Roman" w:hAnsi="Times New Roman" w:cs="Times New Roman"/>
          <w:sz w:val="28"/>
        </w:rPr>
        <w:t>08.04.2020</w:t>
      </w:r>
      <w:r>
        <w:rPr>
          <w:rFonts w:ascii="Times New Roman" w:eastAsia="Times New Roman" w:hAnsi="Times New Roman" w:cs="Times New Roman"/>
          <w:sz w:val="28"/>
        </w:rPr>
        <w:t xml:space="preserve">            </w:t>
      </w:r>
      <w:r w:rsidR="00243DF2">
        <w:rPr>
          <w:rFonts w:ascii="Times New Roman" w:eastAsia="Times New Roman" w:hAnsi="Times New Roman" w:cs="Times New Roman"/>
          <w:sz w:val="28"/>
        </w:rPr>
        <w:t xml:space="preserve">    </w:t>
      </w:r>
      <w:r w:rsidR="00AA5365">
        <w:rPr>
          <w:rFonts w:ascii="Times New Roman" w:eastAsia="Times New Roman" w:hAnsi="Times New Roman" w:cs="Times New Roman"/>
          <w:sz w:val="28"/>
        </w:rPr>
        <w:t xml:space="preserve">                         </w:t>
      </w:r>
      <w:r w:rsidR="00243DF2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№ </w:t>
      </w:r>
      <w:r w:rsidR="004A4C67">
        <w:rPr>
          <w:rFonts w:ascii="Times New Roman" w:eastAsia="Times New Roman" w:hAnsi="Times New Roman" w:cs="Times New Roman"/>
          <w:sz w:val="28"/>
        </w:rPr>
        <w:t>67</w:t>
      </w:r>
    </w:p>
    <w:p w:rsidR="002C235B" w:rsidRDefault="00620562" w:rsidP="0062056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станица Старомышастовская</w:t>
      </w:r>
    </w:p>
    <w:p w:rsidR="00620562" w:rsidRDefault="00620562" w:rsidP="00620562">
      <w:pPr>
        <w:suppressAutoHyphens/>
        <w:spacing w:after="0" w:line="240" w:lineRule="auto"/>
        <w:ind w:left="851" w:right="73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20562" w:rsidRDefault="00620562">
      <w:pPr>
        <w:suppressAutoHyphens/>
        <w:spacing w:after="0" w:line="240" w:lineRule="auto"/>
        <w:ind w:left="851" w:right="735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20562" w:rsidRDefault="00620562" w:rsidP="00620562">
      <w:pPr>
        <w:suppressAutoHyphens/>
        <w:spacing w:after="0" w:line="240" w:lineRule="auto"/>
        <w:ind w:right="73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</w:t>
      </w:r>
      <w:r w:rsidR="00243DF2">
        <w:rPr>
          <w:rFonts w:ascii="Times New Roman" w:eastAsia="Times New Roman" w:hAnsi="Times New Roman" w:cs="Times New Roman"/>
          <w:b/>
          <w:sz w:val="28"/>
        </w:rPr>
        <w:t xml:space="preserve">О начале </w:t>
      </w:r>
      <w:r w:rsidR="00FD7B28">
        <w:rPr>
          <w:rFonts w:ascii="Times New Roman" w:eastAsia="Times New Roman" w:hAnsi="Times New Roman" w:cs="Times New Roman"/>
          <w:b/>
          <w:sz w:val="28"/>
        </w:rPr>
        <w:t>отопительного сезона 2019-2020</w:t>
      </w:r>
      <w:r w:rsidR="00243DF2">
        <w:rPr>
          <w:rFonts w:ascii="Times New Roman" w:eastAsia="Times New Roman" w:hAnsi="Times New Roman" w:cs="Times New Roman"/>
          <w:b/>
          <w:sz w:val="28"/>
        </w:rPr>
        <w:t xml:space="preserve"> годо</w:t>
      </w:r>
      <w:r w:rsidR="00B46D8E">
        <w:rPr>
          <w:rFonts w:ascii="Times New Roman" w:eastAsia="Times New Roman" w:hAnsi="Times New Roman" w:cs="Times New Roman"/>
          <w:b/>
          <w:sz w:val="28"/>
        </w:rPr>
        <w:t xml:space="preserve">в </w:t>
      </w:r>
      <w:proofErr w:type="gramStart"/>
      <w:r w:rsidR="00B46D8E">
        <w:rPr>
          <w:rFonts w:ascii="Times New Roman" w:eastAsia="Times New Roman" w:hAnsi="Times New Roman" w:cs="Times New Roman"/>
          <w:b/>
          <w:sz w:val="28"/>
        </w:rPr>
        <w:t>на</w:t>
      </w:r>
      <w:proofErr w:type="gramEnd"/>
    </w:p>
    <w:p w:rsidR="00620562" w:rsidRDefault="00620562" w:rsidP="00620562">
      <w:pPr>
        <w:suppressAutoHyphens/>
        <w:spacing w:after="0" w:line="240" w:lineRule="auto"/>
        <w:ind w:right="73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B46D8E">
        <w:rPr>
          <w:rFonts w:ascii="Times New Roman" w:eastAsia="Times New Roman" w:hAnsi="Times New Roman" w:cs="Times New Roman"/>
          <w:b/>
          <w:sz w:val="28"/>
        </w:rPr>
        <w:t>территории Старомышастовского</w:t>
      </w:r>
      <w:r w:rsidR="00243DF2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2C235B" w:rsidRDefault="00620562" w:rsidP="00620562">
      <w:pPr>
        <w:suppressAutoHyphens/>
        <w:spacing w:after="0" w:line="240" w:lineRule="auto"/>
        <w:ind w:right="735"/>
        <w:jc w:val="center"/>
        <w:rPr>
          <w:rFonts w:ascii="Arial" w:eastAsia="Arial" w:hAnsi="Arial" w:cs="Arial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243DF2">
        <w:rPr>
          <w:rFonts w:ascii="Times New Roman" w:eastAsia="Times New Roman" w:hAnsi="Times New Roman" w:cs="Times New Roman"/>
          <w:b/>
          <w:sz w:val="28"/>
        </w:rPr>
        <w:t>Динского района</w:t>
      </w:r>
    </w:p>
    <w:p w:rsidR="002C235B" w:rsidRDefault="002C23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2C235B" w:rsidRDefault="00243DF2">
      <w:pPr>
        <w:tabs>
          <w:tab w:val="left" w:pos="-142"/>
        </w:tabs>
        <w:suppressAutoHyphens/>
        <w:spacing w:after="0" w:line="240" w:lineRule="auto"/>
        <w:ind w:left="284" w:right="-428" w:firstLine="567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На основании постановления Правительства Российской Федерации от 06 мая 2011 г. №354 «О предоставлении коммунальных услуг собственникам и пользователям помещений в многоквартирных домах и жилых домов», постановления Госстроя Российской Федерации 27 сентября 2003г. №170»Об утверждении Правил и норм технической эксплуатации жилищного фонда»,  Приказом Министерства энергетики РФ от 12 марта 2013г. №103 «Об утверждении Правил оценки готовности к отопительному периоду</w:t>
      </w:r>
      <w:proofErr w:type="gramEnd"/>
      <w:r>
        <w:rPr>
          <w:rFonts w:ascii="Times New Roman" w:eastAsia="Times New Roman" w:hAnsi="Times New Roman" w:cs="Times New Roman"/>
          <w:sz w:val="28"/>
        </w:rPr>
        <w:t>», Федеральным законом от 27 июля 2010г. № 190 «О теплоснабжении», на основании с</w:t>
      </w:r>
      <w:r w:rsidR="00B46D8E">
        <w:rPr>
          <w:rFonts w:ascii="Times New Roman" w:eastAsia="Times New Roman" w:hAnsi="Times New Roman" w:cs="Times New Roman"/>
          <w:sz w:val="28"/>
        </w:rPr>
        <w:t>татьи 59 Устава 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в целях создания необходимых температурных режимов в помещениях в зимний период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</w:t>
      </w:r>
      <w:proofErr w:type="spellStart"/>
      <w:r>
        <w:rPr>
          <w:rFonts w:ascii="Times New Roman" w:eastAsia="Times New Roman" w:hAnsi="Times New Roman" w:cs="Times New Roman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 в л я ю:</w:t>
      </w:r>
    </w:p>
    <w:p w:rsidR="002C235B" w:rsidRDefault="00B46D8E">
      <w:pPr>
        <w:numPr>
          <w:ilvl w:val="0"/>
          <w:numId w:val="1"/>
        </w:numPr>
        <w:tabs>
          <w:tab w:val="left" w:pos="-142"/>
        </w:tabs>
        <w:suppressAutoHyphens/>
        <w:spacing w:after="0" w:line="240" w:lineRule="auto"/>
        <w:ind w:left="284" w:right="-428" w:firstLine="567"/>
        <w:jc w:val="both"/>
        <w:rPr>
          <w:rFonts w:ascii="Arial" w:eastAsia="Arial" w:hAnsi="Arial" w:cs="Arial"/>
          <w:sz w:val="21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МУП «Родное подворье</w:t>
      </w:r>
      <w:r w:rsidR="00243DF2">
        <w:rPr>
          <w:rFonts w:ascii="Times New Roman" w:eastAsia="Times New Roman" w:hAnsi="Times New Roman" w:cs="Times New Roman"/>
          <w:sz w:val="28"/>
        </w:rPr>
        <w:t>», осуществляющем</w:t>
      </w:r>
      <w:r>
        <w:rPr>
          <w:rFonts w:ascii="Times New Roman" w:eastAsia="Times New Roman" w:hAnsi="Times New Roman" w:cs="Times New Roman"/>
          <w:sz w:val="28"/>
        </w:rPr>
        <w:t>у на территории Старомышастовского</w:t>
      </w:r>
      <w:r w:rsidR="00243DF2">
        <w:rPr>
          <w:rFonts w:ascii="Times New Roman" w:eastAsia="Times New Roman" w:hAnsi="Times New Roman" w:cs="Times New Roman"/>
          <w:sz w:val="28"/>
        </w:rPr>
        <w:t xml:space="preserve"> сельского поселения деятельность по теплоснабжению объектов жилищно-коммунального хозяйства и социальной сферы, приступить к заполнению систем теплоснабжения и начать подачу тепл</w:t>
      </w:r>
      <w:r w:rsidR="00FD7B28">
        <w:rPr>
          <w:rFonts w:ascii="Times New Roman" w:eastAsia="Times New Roman" w:hAnsi="Times New Roman" w:cs="Times New Roman"/>
          <w:sz w:val="28"/>
        </w:rPr>
        <w:t>а потребителям с 15 октября 2019</w:t>
      </w:r>
      <w:r w:rsidR="00243DF2">
        <w:rPr>
          <w:rFonts w:ascii="Times New Roman" w:eastAsia="Times New Roman" w:hAnsi="Times New Roman" w:cs="Times New Roman"/>
          <w:sz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 с очередностью подключения</w:t>
      </w:r>
      <w:proofErr w:type="gramEnd"/>
      <w:r w:rsidR="00243DF2">
        <w:rPr>
          <w:rFonts w:ascii="Times New Roman" w:eastAsia="Times New Roman" w:hAnsi="Times New Roman" w:cs="Times New Roman"/>
          <w:sz w:val="28"/>
        </w:rPr>
        <w:t xml:space="preserve"> согласно условиям заключенных договоров при наличии актов готовности и письменных заявок.</w:t>
      </w:r>
    </w:p>
    <w:p w:rsidR="002C235B" w:rsidRDefault="00243DF2">
      <w:pPr>
        <w:numPr>
          <w:ilvl w:val="0"/>
          <w:numId w:val="1"/>
        </w:numPr>
        <w:tabs>
          <w:tab w:val="left" w:pos="-142"/>
        </w:tabs>
        <w:suppressAutoHyphens/>
        <w:spacing w:after="0" w:line="240" w:lineRule="auto"/>
        <w:ind w:left="284" w:right="-428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Осуществлять подачу тепловой энергии на объекты жилищно-коммунального хозяйства и с</w:t>
      </w:r>
      <w:r w:rsidR="00B46D8E">
        <w:rPr>
          <w:rFonts w:ascii="Times New Roman" w:eastAsia="Times New Roman" w:hAnsi="Times New Roman" w:cs="Times New Roman"/>
          <w:sz w:val="28"/>
        </w:rPr>
        <w:t>оциальной сферы 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по температурному графику и в соответствии с температурой наружного воздуха.</w:t>
      </w:r>
    </w:p>
    <w:p w:rsidR="002C235B" w:rsidRDefault="00620562" w:rsidP="00620562">
      <w:pPr>
        <w:tabs>
          <w:tab w:val="left" w:pos="-142"/>
        </w:tabs>
        <w:suppressAutoHyphens/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</w:t>
      </w:r>
      <w:r w:rsidRPr="00620562">
        <w:rPr>
          <w:rFonts w:ascii="Times New Roman" w:eastAsia="Times New Roman" w:hAnsi="Times New Roman" w:cs="Times New Roman"/>
          <w:b/>
          <w:sz w:val="28"/>
        </w:rPr>
        <w:t xml:space="preserve"> .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  <w:proofErr w:type="gramStart"/>
      <w:r w:rsidR="00243DF2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243DF2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     </w:t>
      </w:r>
    </w:p>
    <w:p w:rsidR="00620562" w:rsidRDefault="00620562" w:rsidP="00620562">
      <w:pPr>
        <w:tabs>
          <w:tab w:val="left" w:pos="-142"/>
        </w:tabs>
        <w:suppressAutoHyphens/>
        <w:spacing w:after="0" w:line="240" w:lineRule="auto"/>
        <w:ind w:left="851" w:right="-428"/>
        <w:jc w:val="both"/>
        <w:rPr>
          <w:rFonts w:ascii="Times New Roman" w:eastAsia="Times New Roman" w:hAnsi="Times New Roman" w:cs="Times New Roman"/>
          <w:sz w:val="28"/>
        </w:rPr>
      </w:pPr>
    </w:p>
    <w:p w:rsidR="00620562" w:rsidRDefault="00620562" w:rsidP="00620562">
      <w:pPr>
        <w:tabs>
          <w:tab w:val="left" w:pos="-142"/>
        </w:tabs>
        <w:suppressAutoHyphens/>
        <w:spacing w:after="0" w:line="240" w:lineRule="auto"/>
        <w:ind w:left="851" w:right="-428"/>
        <w:jc w:val="both"/>
        <w:rPr>
          <w:rFonts w:ascii="Times New Roman" w:eastAsia="Times New Roman" w:hAnsi="Times New Roman" w:cs="Times New Roman"/>
          <w:sz w:val="28"/>
        </w:rPr>
      </w:pPr>
    </w:p>
    <w:p w:rsidR="00620562" w:rsidRDefault="00620562" w:rsidP="00620562">
      <w:pPr>
        <w:tabs>
          <w:tab w:val="left" w:pos="-142"/>
        </w:tabs>
        <w:suppressAutoHyphens/>
        <w:spacing w:after="0" w:line="240" w:lineRule="auto"/>
        <w:ind w:left="851" w:right="-428"/>
        <w:jc w:val="both"/>
        <w:rPr>
          <w:rFonts w:ascii="Times New Roman" w:eastAsia="Times New Roman" w:hAnsi="Times New Roman" w:cs="Times New Roman"/>
          <w:sz w:val="28"/>
        </w:rPr>
      </w:pPr>
    </w:p>
    <w:p w:rsidR="00620562" w:rsidRDefault="00620562" w:rsidP="00620562">
      <w:pPr>
        <w:tabs>
          <w:tab w:val="left" w:pos="-142"/>
        </w:tabs>
        <w:suppressAutoHyphens/>
        <w:spacing w:after="0" w:line="240" w:lineRule="auto"/>
        <w:ind w:left="851" w:right="-428"/>
        <w:jc w:val="both"/>
        <w:rPr>
          <w:rFonts w:ascii="Times New Roman" w:eastAsia="Times New Roman" w:hAnsi="Times New Roman" w:cs="Times New Roman"/>
          <w:sz w:val="28"/>
        </w:rPr>
      </w:pPr>
    </w:p>
    <w:p w:rsidR="002C235B" w:rsidRDefault="00243DF2">
      <w:pPr>
        <w:numPr>
          <w:ilvl w:val="0"/>
          <w:numId w:val="1"/>
        </w:numPr>
        <w:tabs>
          <w:tab w:val="left" w:pos="-142"/>
        </w:tabs>
        <w:suppressAutoHyphens/>
        <w:spacing w:after="0" w:line="240" w:lineRule="auto"/>
        <w:ind w:left="284" w:right="-428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Постановление вступает в силу со дня подписания.</w:t>
      </w:r>
    </w:p>
    <w:p w:rsidR="002C235B" w:rsidRDefault="002C235B">
      <w:pPr>
        <w:tabs>
          <w:tab w:val="left" w:pos="-142"/>
          <w:tab w:val="left" w:pos="-11"/>
        </w:tabs>
        <w:suppressAutoHyphens/>
        <w:spacing w:after="0" w:line="240" w:lineRule="auto"/>
        <w:ind w:left="284" w:right="-428" w:firstLine="567"/>
        <w:jc w:val="both"/>
        <w:rPr>
          <w:rFonts w:ascii="Times New Roman" w:eastAsia="Times New Roman" w:hAnsi="Times New Roman" w:cs="Times New Roman"/>
          <w:sz w:val="28"/>
        </w:rPr>
      </w:pPr>
    </w:p>
    <w:p w:rsidR="002C235B" w:rsidRDefault="002C235B">
      <w:pPr>
        <w:tabs>
          <w:tab w:val="left" w:pos="-11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2C235B" w:rsidRDefault="00243DF2">
      <w:pPr>
        <w:suppressAutoHyphens/>
        <w:spacing w:after="0" w:line="240" w:lineRule="auto"/>
        <w:jc w:val="both"/>
        <w:rPr>
          <w:rFonts w:ascii="Arial" w:eastAsia="Arial" w:hAnsi="Arial" w:cs="Arial"/>
          <w:sz w:val="21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</w:t>
      </w:r>
      <w:r w:rsidR="00B46D8E">
        <w:rPr>
          <w:rFonts w:ascii="Times New Roman" w:eastAsia="Times New Roman" w:hAnsi="Times New Roman" w:cs="Times New Roman"/>
          <w:sz w:val="28"/>
        </w:rPr>
        <w:t>Старомышастовского</w:t>
      </w:r>
    </w:p>
    <w:p w:rsidR="002C235B" w:rsidRDefault="00243DF2">
      <w:pPr>
        <w:suppressAutoHyphens/>
        <w:spacing w:after="0" w:line="240" w:lineRule="auto"/>
        <w:jc w:val="both"/>
        <w:rPr>
          <w:rFonts w:ascii="Arial" w:eastAsia="Arial" w:hAnsi="Arial" w:cs="Arial"/>
          <w:sz w:val="21"/>
        </w:rPr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                                        </w:t>
      </w:r>
      <w:r w:rsidR="00B46D8E">
        <w:rPr>
          <w:rFonts w:ascii="Times New Roman" w:eastAsia="Times New Roman" w:hAnsi="Times New Roman" w:cs="Times New Roman"/>
          <w:sz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 xml:space="preserve">      </w:t>
      </w:r>
      <w:r w:rsidR="00B46D8E">
        <w:rPr>
          <w:rFonts w:ascii="Times New Roman" w:eastAsia="Times New Roman" w:hAnsi="Times New Roman" w:cs="Times New Roman"/>
          <w:sz w:val="28"/>
        </w:rPr>
        <w:t>С.Н. Долженко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C235B" w:rsidRDefault="002C235B">
      <w:pPr>
        <w:suppressAutoHyphens/>
        <w:spacing w:after="0" w:line="240" w:lineRule="auto"/>
        <w:jc w:val="both"/>
        <w:rPr>
          <w:rFonts w:ascii="Times New Roman CYR" w:eastAsia="Times New Roman CYR" w:hAnsi="Times New Roman CYR" w:cs="Times New Roman CYR"/>
          <w:b/>
          <w:sz w:val="34"/>
        </w:rPr>
      </w:pPr>
    </w:p>
    <w:sectPr w:rsidR="002C235B" w:rsidSect="00BB0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16A92"/>
    <w:multiLevelType w:val="multilevel"/>
    <w:tmpl w:val="326E30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235B"/>
    <w:rsid w:val="0015281A"/>
    <w:rsid w:val="00243DF2"/>
    <w:rsid w:val="002C235B"/>
    <w:rsid w:val="00396C89"/>
    <w:rsid w:val="004A4C67"/>
    <w:rsid w:val="00515E71"/>
    <w:rsid w:val="00620562"/>
    <w:rsid w:val="008F5982"/>
    <w:rsid w:val="00AA5365"/>
    <w:rsid w:val="00B46D8E"/>
    <w:rsid w:val="00BB0C41"/>
    <w:rsid w:val="00EE3597"/>
    <w:rsid w:val="00FD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ssp</dc:creator>
  <cp:lastModifiedBy>Пользователь</cp:lastModifiedBy>
  <cp:revision>3</cp:revision>
  <cp:lastPrinted>2019-10-11T04:55:00Z</cp:lastPrinted>
  <dcterms:created xsi:type="dcterms:W3CDTF">2020-04-08T05:46:00Z</dcterms:created>
  <dcterms:modified xsi:type="dcterms:W3CDTF">2020-04-08T12:09:00Z</dcterms:modified>
</cp:coreProperties>
</file>