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F1" w:rsidRDefault="004B51F1" w:rsidP="004B51F1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b/>
          <w:color w:val="000000"/>
          <w:spacing w:val="-1"/>
          <w:sz w:val="34"/>
          <w:szCs w:val="34"/>
        </w:rPr>
      </w:pPr>
      <w:r>
        <w:rPr>
          <w:b/>
          <w:color w:val="000000"/>
          <w:spacing w:val="-1"/>
          <w:sz w:val="34"/>
          <w:szCs w:val="34"/>
        </w:rPr>
        <w:t>Совет Старомышастовского сельского поселения</w:t>
      </w:r>
    </w:p>
    <w:p w:rsidR="004B51F1" w:rsidRDefault="004B51F1" w:rsidP="004B51F1">
      <w:pPr>
        <w:shd w:val="clear" w:color="auto" w:fill="FFFFFF"/>
        <w:ind w:right="14"/>
        <w:jc w:val="center"/>
        <w:rPr>
          <w:b/>
          <w:color w:val="000000"/>
          <w:spacing w:val="-1"/>
          <w:sz w:val="34"/>
          <w:szCs w:val="34"/>
        </w:rPr>
      </w:pPr>
      <w:r>
        <w:rPr>
          <w:b/>
          <w:color w:val="000000"/>
          <w:spacing w:val="-1"/>
          <w:sz w:val="34"/>
          <w:szCs w:val="34"/>
        </w:rPr>
        <w:t>Динского района</w:t>
      </w:r>
    </w:p>
    <w:p w:rsidR="004B51F1" w:rsidRDefault="004B51F1" w:rsidP="004B51F1">
      <w:pPr>
        <w:shd w:val="clear" w:color="auto" w:fill="FFFFFF"/>
        <w:ind w:right="14"/>
        <w:jc w:val="center"/>
        <w:rPr>
          <w:b/>
          <w:color w:val="000000"/>
          <w:spacing w:val="-1"/>
          <w:sz w:val="34"/>
          <w:szCs w:val="34"/>
        </w:rPr>
      </w:pPr>
    </w:p>
    <w:p w:rsidR="004B51F1" w:rsidRDefault="004B51F1" w:rsidP="004B51F1">
      <w:pPr>
        <w:pStyle w:val="2"/>
        <w:spacing w:before="0"/>
        <w:jc w:val="center"/>
        <w:rPr>
          <w:rFonts w:ascii="Times New Roman" w:hAnsi="Times New Roman"/>
          <w:i w:val="0"/>
          <w:sz w:val="34"/>
          <w:szCs w:val="34"/>
        </w:rPr>
      </w:pPr>
      <w:r>
        <w:rPr>
          <w:rFonts w:ascii="Times New Roman" w:hAnsi="Times New Roman"/>
          <w:i w:val="0"/>
          <w:sz w:val="34"/>
          <w:szCs w:val="34"/>
        </w:rPr>
        <w:t>РЕШЕНИЕ</w:t>
      </w:r>
    </w:p>
    <w:p w:rsidR="004B51F1" w:rsidRDefault="004B51F1" w:rsidP="004B51F1"/>
    <w:p w:rsidR="004B51F1" w:rsidRDefault="004E5735" w:rsidP="004B51F1">
      <w:pPr>
        <w:shd w:val="clear" w:color="auto" w:fill="FFFFFF"/>
        <w:tabs>
          <w:tab w:val="left" w:pos="7843"/>
        </w:tabs>
        <w:rPr>
          <w:color w:val="000000"/>
          <w:sz w:val="28"/>
        </w:rPr>
      </w:pPr>
      <w:r>
        <w:rPr>
          <w:color w:val="000000"/>
          <w:spacing w:val="-2"/>
          <w:sz w:val="28"/>
        </w:rPr>
        <w:t>от 25.07.2018</w:t>
      </w:r>
      <w:r w:rsidR="004B51F1">
        <w:rPr>
          <w:color w:val="000000"/>
          <w:spacing w:val="-2"/>
          <w:sz w:val="28"/>
        </w:rPr>
        <w:t xml:space="preserve">                                                                                        </w:t>
      </w:r>
      <w:r w:rsidR="004B51F1"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241-61/3</w:t>
      </w:r>
      <w:bookmarkStart w:id="0" w:name="_GoBack"/>
      <w:bookmarkEnd w:id="0"/>
    </w:p>
    <w:p w:rsidR="004B51F1" w:rsidRDefault="004B51F1" w:rsidP="004B51F1">
      <w:pPr>
        <w:shd w:val="clear" w:color="auto" w:fill="FFFFFF"/>
        <w:tabs>
          <w:tab w:val="left" w:leader="underscore" w:pos="3014"/>
          <w:tab w:val="left" w:leader="underscore" w:pos="5750"/>
        </w:tabs>
        <w:ind w:right="27"/>
        <w:jc w:val="center"/>
        <w:rPr>
          <w:color w:val="000000"/>
          <w:spacing w:val="-8"/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станица Старомышастовская</w:t>
      </w:r>
    </w:p>
    <w:p w:rsidR="004B51F1" w:rsidRDefault="004B51F1" w:rsidP="004B51F1">
      <w:pPr>
        <w:tabs>
          <w:tab w:val="left" w:pos="4536"/>
        </w:tabs>
        <w:ind w:left="4678"/>
        <w:rPr>
          <w:caps/>
          <w:sz w:val="28"/>
          <w:szCs w:val="28"/>
        </w:rPr>
      </w:pPr>
    </w:p>
    <w:p w:rsidR="004B51F1" w:rsidRDefault="004B51F1" w:rsidP="004B51F1">
      <w:pPr>
        <w:rPr>
          <w:sz w:val="28"/>
        </w:rPr>
      </w:pPr>
    </w:p>
    <w:p w:rsidR="004B51F1" w:rsidRDefault="004B51F1" w:rsidP="004B51F1">
      <w:pPr>
        <w:tabs>
          <w:tab w:val="left" w:pos="2520"/>
        </w:tabs>
        <w:rPr>
          <w:sz w:val="28"/>
        </w:rPr>
      </w:pPr>
      <w:r>
        <w:rPr>
          <w:sz w:val="28"/>
        </w:rPr>
        <w:tab/>
      </w:r>
    </w:p>
    <w:p w:rsidR="004B51F1" w:rsidRDefault="004B51F1" w:rsidP="004B51F1">
      <w:pPr>
        <w:ind w:left="1134" w:right="1161"/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Положения об условиях компенсационных выплат руководителям органов территориального общественного самоуправления Старомышастовского сельского поселения </w:t>
      </w:r>
    </w:p>
    <w:p w:rsidR="004B51F1" w:rsidRDefault="004B51F1" w:rsidP="004B51F1">
      <w:pPr>
        <w:ind w:left="708"/>
        <w:jc w:val="center"/>
        <w:rPr>
          <w:sz w:val="28"/>
          <w:szCs w:val="28"/>
        </w:rPr>
      </w:pPr>
    </w:p>
    <w:p w:rsidR="004B51F1" w:rsidRDefault="004B51F1" w:rsidP="004B51F1">
      <w:pPr>
        <w:rPr>
          <w:sz w:val="28"/>
          <w:szCs w:val="28"/>
        </w:rPr>
      </w:pPr>
    </w:p>
    <w:p w:rsidR="004B51F1" w:rsidRDefault="004B51F1" w:rsidP="004B51F1">
      <w:pPr>
        <w:rPr>
          <w:sz w:val="28"/>
          <w:szCs w:val="28"/>
        </w:rPr>
      </w:pPr>
    </w:p>
    <w:p w:rsidR="004B51F1" w:rsidRDefault="004B51F1" w:rsidP="004B51F1">
      <w:pPr>
        <w:shd w:val="clear" w:color="auto" w:fill="FFFFFF"/>
        <w:tabs>
          <w:tab w:val="left" w:pos="8647"/>
        </w:tabs>
        <w:ind w:right="27"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 –ФЗ «Об общих принципах организации местного самоуправления в Российской Федерации», </w:t>
      </w:r>
      <w:r>
        <w:rPr>
          <w:sz w:val="28"/>
        </w:rPr>
        <w:t xml:space="preserve">постановлением администрации Старомышастовского сельского поселения от </w:t>
      </w:r>
      <w:r>
        <w:rPr>
          <w:sz w:val="28"/>
          <w:szCs w:val="28"/>
        </w:rPr>
        <w:t xml:space="preserve">27.10.2015 года № 540 «Об утверждении муниципальной программы Старомышастовского сельского поселения Динского района  «Финансирование расходов по территориальному общественному самоуправлению Старомышастовского сельского поселения», на основании </w:t>
      </w:r>
      <w:r>
        <w:rPr>
          <w:sz w:val="28"/>
        </w:rPr>
        <w:t xml:space="preserve">статьи  Устава Старомышастовского сельского поселения Динского района, Совет Старомышастовского сельского поселения Динского района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л:</w:t>
      </w:r>
    </w:p>
    <w:p w:rsidR="004B51F1" w:rsidRDefault="004B51F1" w:rsidP="004B51F1">
      <w:pPr>
        <w:pStyle w:val="a3"/>
        <w:ind w:firstLine="709"/>
      </w:pPr>
      <w:r>
        <w:t>1. Утвердить Положение об условиях компенсационных выплат руководителям органов территориального общественного самоуправления Старомышастовского сельского поселения (прилагается).</w:t>
      </w:r>
    </w:p>
    <w:p w:rsidR="004B51F1" w:rsidRDefault="004B51F1" w:rsidP="004B51F1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решения возложить на </w:t>
      </w:r>
      <w:r w:rsidR="0004458D">
        <w:rPr>
          <w:sz w:val="28"/>
        </w:rPr>
        <w:t>комитет по финансовым вопросам</w:t>
      </w:r>
      <w:r>
        <w:rPr>
          <w:sz w:val="28"/>
        </w:rPr>
        <w:t xml:space="preserve"> (</w:t>
      </w:r>
      <w:r w:rsidR="0004458D">
        <w:rPr>
          <w:sz w:val="28"/>
        </w:rPr>
        <w:t>Простаков</w:t>
      </w:r>
      <w:r>
        <w:rPr>
          <w:sz w:val="28"/>
        </w:rPr>
        <w:t xml:space="preserve">) и администрацию </w:t>
      </w:r>
      <w:r w:rsidR="0004458D">
        <w:rPr>
          <w:sz w:val="28"/>
        </w:rPr>
        <w:t>Старомышастовского</w:t>
      </w:r>
      <w:r>
        <w:rPr>
          <w:sz w:val="28"/>
        </w:rPr>
        <w:t xml:space="preserve"> сельского поселения.</w:t>
      </w:r>
    </w:p>
    <w:p w:rsidR="004B51F1" w:rsidRDefault="004B51F1" w:rsidP="004B51F1">
      <w:pPr>
        <w:ind w:firstLine="709"/>
        <w:jc w:val="both"/>
        <w:rPr>
          <w:sz w:val="28"/>
        </w:rPr>
      </w:pPr>
      <w:r>
        <w:rPr>
          <w:sz w:val="28"/>
        </w:rPr>
        <w:t>3. Настоящее решение вступает</w:t>
      </w:r>
      <w:r w:rsidR="0004458D">
        <w:rPr>
          <w:sz w:val="28"/>
        </w:rPr>
        <w:t xml:space="preserve"> в силу с момента его опубликования</w:t>
      </w:r>
      <w:r>
        <w:rPr>
          <w:sz w:val="28"/>
        </w:rPr>
        <w:t>.</w:t>
      </w:r>
    </w:p>
    <w:p w:rsidR="004B51F1" w:rsidRDefault="004B51F1" w:rsidP="004B51F1">
      <w:pPr>
        <w:jc w:val="both"/>
        <w:rPr>
          <w:sz w:val="28"/>
        </w:rPr>
      </w:pPr>
    </w:p>
    <w:p w:rsidR="004B51F1" w:rsidRDefault="004B51F1" w:rsidP="004B51F1">
      <w:pPr>
        <w:jc w:val="both"/>
        <w:rPr>
          <w:sz w:val="28"/>
        </w:rPr>
      </w:pPr>
    </w:p>
    <w:p w:rsidR="004B51F1" w:rsidRDefault="004B51F1" w:rsidP="004B51F1">
      <w:pPr>
        <w:jc w:val="both"/>
        <w:rPr>
          <w:sz w:val="28"/>
        </w:rPr>
      </w:pPr>
    </w:p>
    <w:p w:rsidR="004B51F1" w:rsidRDefault="004B51F1" w:rsidP="004B51F1">
      <w:pPr>
        <w:jc w:val="both"/>
        <w:rPr>
          <w:sz w:val="28"/>
        </w:rPr>
      </w:pP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Председатель Совета</w:t>
      </w: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Старомышастовского</w:t>
      </w: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сельского поселения                                                                             И.С. Рябов</w:t>
      </w:r>
    </w:p>
    <w:p w:rsidR="00A166CA" w:rsidRDefault="00A166CA"/>
    <w:p w:rsidR="009A7E9D" w:rsidRDefault="009A7E9D"/>
    <w:p w:rsidR="009A7E9D" w:rsidRDefault="009A7E9D"/>
    <w:p w:rsidR="009A7E9D" w:rsidRDefault="009A7E9D"/>
    <w:p w:rsidR="009A7E9D" w:rsidRPr="009A7E9D" w:rsidRDefault="009A7E9D" w:rsidP="009A7E9D">
      <w:pPr>
        <w:tabs>
          <w:tab w:val="left" w:pos="4536"/>
        </w:tabs>
        <w:ind w:left="4678"/>
        <w:rPr>
          <w:caps/>
          <w:sz w:val="28"/>
          <w:szCs w:val="28"/>
        </w:rPr>
      </w:pPr>
      <w:bookmarkStart w:id="1" w:name="sub_101"/>
      <w:r w:rsidRPr="009A7E9D">
        <w:rPr>
          <w:caps/>
          <w:sz w:val="28"/>
          <w:szCs w:val="28"/>
        </w:rPr>
        <w:t xml:space="preserve">Приложение </w:t>
      </w:r>
    </w:p>
    <w:p w:rsidR="009A7E9D" w:rsidRPr="009A7E9D" w:rsidRDefault="009A7E9D" w:rsidP="009A7E9D">
      <w:pPr>
        <w:tabs>
          <w:tab w:val="left" w:pos="4536"/>
        </w:tabs>
        <w:ind w:left="4678"/>
        <w:rPr>
          <w:sz w:val="28"/>
          <w:szCs w:val="28"/>
        </w:rPr>
      </w:pPr>
      <w:r w:rsidRPr="009A7E9D">
        <w:rPr>
          <w:sz w:val="28"/>
          <w:szCs w:val="28"/>
        </w:rPr>
        <w:t>к решению Совета  Старомышастовского</w:t>
      </w:r>
    </w:p>
    <w:p w:rsidR="009A7E9D" w:rsidRPr="009A7E9D" w:rsidRDefault="009A7E9D" w:rsidP="009A7E9D">
      <w:pPr>
        <w:tabs>
          <w:tab w:val="left" w:pos="4536"/>
        </w:tabs>
        <w:ind w:left="4678"/>
        <w:rPr>
          <w:sz w:val="28"/>
          <w:szCs w:val="28"/>
        </w:rPr>
      </w:pPr>
      <w:r w:rsidRPr="009A7E9D">
        <w:rPr>
          <w:sz w:val="28"/>
          <w:szCs w:val="28"/>
        </w:rPr>
        <w:t>сельского поселения Динского района</w:t>
      </w:r>
    </w:p>
    <w:p w:rsidR="009A7E9D" w:rsidRPr="009A7E9D" w:rsidRDefault="009A7E9D" w:rsidP="009A7E9D">
      <w:pPr>
        <w:tabs>
          <w:tab w:val="left" w:pos="4536"/>
        </w:tabs>
        <w:ind w:left="4678"/>
        <w:rPr>
          <w:sz w:val="28"/>
          <w:szCs w:val="28"/>
        </w:rPr>
      </w:pPr>
      <w:r w:rsidRPr="009A7E9D">
        <w:rPr>
          <w:sz w:val="28"/>
          <w:szCs w:val="28"/>
        </w:rPr>
        <w:t xml:space="preserve">от “____” _________ 2018 № ______ </w:t>
      </w:r>
    </w:p>
    <w:p w:rsidR="009A7E9D" w:rsidRPr="009A7E9D" w:rsidRDefault="009A7E9D" w:rsidP="009A7E9D">
      <w:pPr>
        <w:jc w:val="both"/>
        <w:rPr>
          <w:sz w:val="28"/>
          <w:szCs w:val="28"/>
        </w:rPr>
      </w:pPr>
    </w:p>
    <w:p w:rsidR="009A7E9D" w:rsidRPr="009A7E9D" w:rsidRDefault="009A7E9D" w:rsidP="009A7E9D">
      <w:pPr>
        <w:jc w:val="both"/>
        <w:rPr>
          <w:sz w:val="28"/>
          <w:szCs w:val="28"/>
        </w:rPr>
      </w:pPr>
    </w:p>
    <w:p w:rsidR="009A7E9D" w:rsidRPr="009A7E9D" w:rsidRDefault="009A7E9D" w:rsidP="009A7E9D">
      <w:pPr>
        <w:jc w:val="both"/>
        <w:rPr>
          <w:sz w:val="28"/>
          <w:szCs w:val="28"/>
        </w:rPr>
      </w:pP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>ПОЛОЖЕНИЕ</w:t>
      </w: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>об условиях компенсационных выплат руководителям</w:t>
      </w:r>
    </w:p>
    <w:p w:rsidR="009A7E9D" w:rsidRPr="009A7E9D" w:rsidRDefault="009A7E9D" w:rsidP="009A7E9D">
      <w:pPr>
        <w:jc w:val="center"/>
        <w:rPr>
          <w:sz w:val="28"/>
          <w:szCs w:val="28"/>
        </w:rPr>
      </w:pPr>
      <w:r w:rsidRPr="009A7E9D">
        <w:rPr>
          <w:b/>
          <w:sz w:val="28"/>
          <w:szCs w:val="28"/>
        </w:rPr>
        <w:t>органов территориального общественного самоуправления Старомышастовского сельского поселения Динского района</w:t>
      </w:r>
    </w:p>
    <w:p w:rsidR="009A7E9D" w:rsidRP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jc w:val="both"/>
        <w:rPr>
          <w:sz w:val="28"/>
          <w:szCs w:val="28"/>
        </w:rPr>
      </w:pP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>1. Общие положения</w:t>
      </w:r>
    </w:p>
    <w:p w:rsidR="009A7E9D" w:rsidRPr="009A7E9D" w:rsidRDefault="009A7E9D" w:rsidP="009A7E9D">
      <w:pPr>
        <w:jc w:val="both"/>
        <w:rPr>
          <w:sz w:val="28"/>
          <w:szCs w:val="28"/>
        </w:rPr>
      </w:pPr>
    </w:p>
    <w:p w:rsidR="009A7E9D" w:rsidRPr="009A7E9D" w:rsidRDefault="009A7E9D" w:rsidP="009A7E9D">
      <w:pPr>
        <w:ind w:firstLine="567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1.1. Настоящее Положение устанавливает порядок и определяет условия компенсационных выплат руководителям органов территориального общественного самоуправления Старомышастовского сельского поселения Динского района</w:t>
      </w:r>
    </w:p>
    <w:p w:rsidR="009A7E9D" w:rsidRPr="009A7E9D" w:rsidRDefault="009A7E9D" w:rsidP="009A7E9D">
      <w:pPr>
        <w:ind w:firstLine="567"/>
        <w:rPr>
          <w:sz w:val="28"/>
          <w:szCs w:val="28"/>
        </w:rPr>
      </w:pP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>2. Правовая основа компенсационных выплат</w:t>
      </w:r>
    </w:p>
    <w:p w:rsidR="009A7E9D" w:rsidRP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2.1.</w:t>
      </w:r>
      <w:r w:rsidRPr="009A7E9D">
        <w:rPr>
          <w:b/>
          <w:sz w:val="28"/>
          <w:szCs w:val="28"/>
        </w:rPr>
        <w:t xml:space="preserve"> </w:t>
      </w:r>
      <w:r w:rsidRPr="009A7E9D">
        <w:rPr>
          <w:sz w:val="28"/>
          <w:szCs w:val="28"/>
        </w:rPr>
        <w:t>Правовую основу осуществления компенсационных выплат  руководителям органов территориального общественного самоуправления составляют: Налоговый кодекс Российской Федерации; Федеральный закон от 06.10.2003 № 131 –ФЗ «Об общих принципах организации местного самоуправления в Российской Федерации»; постановление Законодательного Собрания Краснодарского края  от 24.05.2006 № 2263-П «Об организации деятельности территориального общественного самоуправления на территории муниципального образования»; Устав Старомышастовского сельского поселения Динского района.</w:t>
      </w:r>
    </w:p>
    <w:p w:rsidR="009A7E9D" w:rsidRP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>3.Цели и задачи компенсационных выплат.</w:t>
      </w:r>
    </w:p>
    <w:p w:rsidR="009A7E9D" w:rsidRP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ind w:firstLine="709"/>
        <w:rPr>
          <w:sz w:val="28"/>
          <w:szCs w:val="28"/>
        </w:rPr>
      </w:pPr>
      <w:r w:rsidRPr="009A7E9D">
        <w:rPr>
          <w:sz w:val="28"/>
          <w:szCs w:val="28"/>
        </w:rPr>
        <w:t>3.1. Цель осуществления компенсационных выплат: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- активизация деятельности органов территориального общественного самоуправления;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- привлечение населения к активному участию в решении вопросов местного значения;</w:t>
      </w:r>
    </w:p>
    <w:p w:rsidR="009A7E9D" w:rsidRPr="009A7E9D" w:rsidRDefault="009A7E9D" w:rsidP="009A7E9D">
      <w:pPr>
        <w:ind w:firstLine="709"/>
        <w:rPr>
          <w:sz w:val="28"/>
          <w:szCs w:val="28"/>
        </w:rPr>
      </w:pPr>
      <w:r w:rsidRPr="009A7E9D">
        <w:rPr>
          <w:sz w:val="28"/>
          <w:szCs w:val="28"/>
        </w:rPr>
        <w:t>3.2.</w:t>
      </w:r>
      <w:r w:rsidRPr="009A7E9D">
        <w:rPr>
          <w:b/>
          <w:sz w:val="28"/>
          <w:szCs w:val="28"/>
        </w:rPr>
        <w:t xml:space="preserve"> </w:t>
      </w:r>
      <w:r w:rsidRPr="009A7E9D">
        <w:rPr>
          <w:sz w:val="28"/>
          <w:szCs w:val="28"/>
        </w:rPr>
        <w:t>Задачи компенсационных выплат: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- улучшение подбора, закрепления и стабилизации руководящих кадров органов территориального общественного самоуправления и активизации их </w:t>
      </w:r>
      <w:r w:rsidRPr="009A7E9D">
        <w:rPr>
          <w:sz w:val="28"/>
          <w:szCs w:val="28"/>
        </w:rPr>
        <w:lastRenderedPageBreak/>
        <w:t>деятельности в решении вопросов, находящихся в компетенции территориального общественного самоуправления;</w:t>
      </w:r>
    </w:p>
    <w:p w:rsidR="009A7E9D" w:rsidRPr="009A7E9D" w:rsidRDefault="009A7E9D" w:rsidP="009A7E9D">
      <w:pPr>
        <w:ind w:firstLine="709"/>
        <w:rPr>
          <w:sz w:val="28"/>
          <w:szCs w:val="28"/>
        </w:rPr>
      </w:pPr>
      <w:r w:rsidRPr="009A7E9D">
        <w:rPr>
          <w:sz w:val="28"/>
          <w:szCs w:val="28"/>
        </w:rPr>
        <w:t>- улучшение благоустройства территории, обеспечение чистоты и порядка.</w:t>
      </w: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bookmarkStart w:id="2" w:name="sub_104"/>
      <w:bookmarkEnd w:id="1"/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>4. Порядок выплаты</w:t>
      </w: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4.1. Деятельность руководителей ТОС оценивается по достигнутым результатам в работе по следующим направлениям: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организация выполнения решений собраний (сходов), конференций представителей граждан и информирование населения об их выполнении;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рассмотрение в пределах своих полномочий заявлений, предложений, жалоб граждан;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проведение отчетов о своей работе на собраниях (сходах), конференциях представителей граждан;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представление в администрацию Старомышастовского сельского поселения отчетов о проделанной работе;</w:t>
      </w:r>
    </w:p>
    <w:p w:rsidR="009A7E9D" w:rsidRPr="009A7E9D" w:rsidRDefault="009A7E9D" w:rsidP="009A7E9D">
      <w:pPr>
        <w:ind w:right="-108" w:firstLine="709"/>
        <w:rPr>
          <w:sz w:val="28"/>
          <w:szCs w:val="28"/>
        </w:rPr>
      </w:pPr>
      <w:r w:rsidRPr="009A7E9D">
        <w:rPr>
          <w:sz w:val="28"/>
          <w:szCs w:val="28"/>
        </w:rPr>
        <w:t xml:space="preserve"> - организация работ по благоустройству, озеленению, улучшению санитарного и экологического состояния территорий;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участие в осуществлении мероприятий, направленных на бережное и экономное расходование топлива, тепловой и электрической энергии, газа, воды;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поддержание в надлежащем состоянии уличного адресного хозяйства (наименование улиц, наличие аншлагов, номерных знаков на домах и строениях);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органам и должностным лицам местного самоуправления в решении вопросов местного значения;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организация и проведение смотров-конкурсов на лучшее содержание улиц, домов, подъездов, придомовых территорий, приусадебных участков, детских игровых и спортивных площадок;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организация и проведение праздников улиц, микрорайонов;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учреждениям образования в проведении учета детей школьного и дошкольного возраста, организации воспитательной работы с детьми и подростками, их досуга во </w:t>
      </w:r>
      <w:proofErr w:type="spellStart"/>
      <w:r w:rsidRPr="009A7E9D">
        <w:rPr>
          <w:sz w:val="28"/>
          <w:szCs w:val="28"/>
        </w:rPr>
        <w:t>внеучебное</w:t>
      </w:r>
      <w:proofErr w:type="spellEnd"/>
      <w:r w:rsidRPr="009A7E9D">
        <w:rPr>
          <w:sz w:val="28"/>
          <w:szCs w:val="28"/>
        </w:rPr>
        <w:t xml:space="preserve"> время;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учреждениям здравоохранения в медицинском обслуживании населения, проведении профилактических и противоэпидемиологических мероприятий, санитарно-просветительской работы;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правоохранительным органам в проведении профилактической работы и обеспечении правопорядка, организации народных дружин, осуществлении </w:t>
      </w:r>
      <w:proofErr w:type="gramStart"/>
      <w:r w:rsidRPr="009A7E9D">
        <w:rPr>
          <w:sz w:val="28"/>
          <w:szCs w:val="28"/>
        </w:rPr>
        <w:t>контроля за</w:t>
      </w:r>
      <w:proofErr w:type="gramEnd"/>
      <w:r w:rsidRPr="009A7E9D">
        <w:rPr>
          <w:sz w:val="28"/>
          <w:szCs w:val="28"/>
        </w:rPr>
        <w:t xml:space="preserve"> регистрацией лиц по месту жительства (пребывания);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органам пожарного надзора в обеспечении противопожарного состояния жилых домов и других объектов;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lastRenderedPageBreak/>
        <w:t xml:space="preserve"> - содействие органам местного самоуправления в оповещении населения о чрезвычайных ситуациях природного и техногенного характера;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органам социальной защиты в оказании помощи инвалидам и социально незащищенным слоям населения;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в уточнении списков избирателей и организации встреч депутатов с избирателями;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- содействие в создании клубов избирателей и их деятельности, развитии других форм гражданской активности населения;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 </w:t>
      </w:r>
      <w:proofErr w:type="gramStart"/>
      <w:r w:rsidRPr="009A7E9D">
        <w:rPr>
          <w:sz w:val="28"/>
          <w:szCs w:val="28"/>
        </w:rPr>
        <w:t>- содействие предприятиям ЖКХ в организации своевременной оплаты населением за потребляемые тепловую и электрическую энергию, газ, воду, вывоз твердых бытовых отходов;</w:t>
      </w:r>
      <w:proofErr w:type="gramEnd"/>
    </w:p>
    <w:p w:rsidR="009A7E9D" w:rsidRPr="009A7E9D" w:rsidRDefault="009A7E9D" w:rsidP="009A7E9D">
      <w:pPr>
        <w:ind w:firstLine="709"/>
        <w:rPr>
          <w:sz w:val="28"/>
          <w:szCs w:val="28"/>
        </w:rPr>
      </w:pPr>
      <w:r w:rsidRPr="009A7E9D">
        <w:rPr>
          <w:sz w:val="28"/>
          <w:szCs w:val="28"/>
        </w:rPr>
        <w:t xml:space="preserve"> - иные направления деятельности.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4.2. Руководители территориальных общественных самоуправлений до 25 числа каждого месяца представляют отчет о проделанной работе начальнику общего отдела администрации Старомышастовского сельского поселения.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4.3. </w:t>
      </w:r>
      <w:proofErr w:type="gramStart"/>
      <w:r w:rsidRPr="009A7E9D">
        <w:rPr>
          <w:sz w:val="28"/>
          <w:szCs w:val="28"/>
        </w:rPr>
        <w:t>Согласно утвержденной муниципальной программы от 27.10.2015 года № 540 «Об утверждении муниципальной программы Старомышастовского сельского поселения Динского района  «Финансирование расходов по территориальному общественному самоуправлению Старомышастовского сельского поселения», компенсационные выплаты производятся ежемесячно руководит</w:t>
      </w:r>
      <w:proofErr w:type="gramEnd"/>
      <w:r w:rsidRPr="009A7E9D">
        <w:rPr>
          <w:sz w:val="28"/>
          <w:szCs w:val="28"/>
        </w:rPr>
        <w:t xml:space="preserve">елям территориальных общественных самоуправлений </w:t>
      </w:r>
      <w:r w:rsidRPr="009A7E9D">
        <w:rPr>
          <w:color w:val="000000"/>
          <w:spacing w:val="3"/>
          <w:sz w:val="28"/>
          <w:szCs w:val="28"/>
        </w:rPr>
        <w:t>по распоряжению главы поселения</w:t>
      </w:r>
      <w:r w:rsidRPr="009A7E9D">
        <w:rPr>
          <w:sz w:val="28"/>
          <w:szCs w:val="28"/>
        </w:rPr>
        <w:t>.</w:t>
      </w: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>На основании фактически произведенных расходов подтвержденных отчетами предоставленных руководителями ТОС. Годовая сумма на одного председателя ТОС составляет не более 18 000 рублей</w:t>
      </w: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</w:p>
    <w:p w:rsidR="009A7E9D" w:rsidRPr="009A7E9D" w:rsidRDefault="009A7E9D" w:rsidP="009A7E9D">
      <w:pPr>
        <w:jc w:val="center"/>
        <w:rPr>
          <w:b/>
          <w:sz w:val="28"/>
          <w:szCs w:val="28"/>
        </w:rPr>
      </w:pPr>
      <w:r w:rsidRPr="009A7E9D">
        <w:rPr>
          <w:b/>
          <w:sz w:val="28"/>
          <w:szCs w:val="28"/>
        </w:rPr>
        <w:t xml:space="preserve">5. </w:t>
      </w:r>
      <w:proofErr w:type="gramStart"/>
      <w:r w:rsidRPr="009A7E9D">
        <w:rPr>
          <w:b/>
          <w:sz w:val="28"/>
          <w:szCs w:val="28"/>
        </w:rPr>
        <w:t>Контроль за</w:t>
      </w:r>
      <w:proofErr w:type="gramEnd"/>
      <w:r w:rsidRPr="009A7E9D">
        <w:rPr>
          <w:b/>
          <w:sz w:val="28"/>
          <w:szCs w:val="28"/>
        </w:rPr>
        <w:t xml:space="preserve"> осуществлением компенсационных выплат</w:t>
      </w:r>
    </w:p>
    <w:p w:rsidR="009A7E9D" w:rsidRPr="009A7E9D" w:rsidRDefault="009A7E9D" w:rsidP="009A7E9D">
      <w:pPr>
        <w:jc w:val="both"/>
        <w:rPr>
          <w:b/>
          <w:sz w:val="28"/>
          <w:szCs w:val="28"/>
        </w:rPr>
      </w:pPr>
    </w:p>
    <w:p w:rsidR="009A7E9D" w:rsidRPr="009A7E9D" w:rsidRDefault="009A7E9D" w:rsidP="009A7E9D">
      <w:pPr>
        <w:ind w:firstLine="709"/>
        <w:jc w:val="both"/>
        <w:rPr>
          <w:sz w:val="28"/>
          <w:szCs w:val="28"/>
        </w:rPr>
      </w:pPr>
      <w:r w:rsidRPr="009A7E9D">
        <w:rPr>
          <w:sz w:val="28"/>
          <w:szCs w:val="28"/>
        </w:rPr>
        <w:t xml:space="preserve">5.1. </w:t>
      </w:r>
      <w:proofErr w:type="gramStart"/>
      <w:r w:rsidRPr="009A7E9D">
        <w:rPr>
          <w:sz w:val="28"/>
          <w:szCs w:val="28"/>
        </w:rPr>
        <w:t>Контроль за</w:t>
      </w:r>
      <w:proofErr w:type="gramEnd"/>
      <w:r w:rsidRPr="009A7E9D">
        <w:rPr>
          <w:sz w:val="28"/>
          <w:szCs w:val="28"/>
        </w:rPr>
        <w:t xml:space="preserve"> соблюдением компенсационных выплат осуществляется главой Старомышастовского сельского поселения</w:t>
      </w:r>
    </w:p>
    <w:p w:rsidR="009A7E9D" w:rsidRPr="009A7E9D" w:rsidRDefault="009A7E9D" w:rsidP="009A7E9D">
      <w:pPr>
        <w:tabs>
          <w:tab w:val="num" w:pos="-142"/>
        </w:tabs>
        <w:rPr>
          <w:sz w:val="28"/>
          <w:szCs w:val="28"/>
        </w:rPr>
      </w:pPr>
    </w:p>
    <w:bookmarkEnd w:id="2"/>
    <w:p w:rsidR="009A7E9D" w:rsidRDefault="009A7E9D" w:rsidP="009A7E9D">
      <w:pPr>
        <w:rPr>
          <w:sz w:val="28"/>
          <w:szCs w:val="28"/>
        </w:rPr>
      </w:pPr>
    </w:p>
    <w:p w:rsid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rPr>
          <w:sz w:val="28"/>
          <w:szCs w:val="28"/>
        </w:rPr>
      </w:pP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Председатель Совета</w:t>
      </w: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Старомышастовского</w:t>
      </w: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сельского поселения                                                                             И.С. Рябов</w:t>
      </w:r>
    </w:p>
    <w:p w:rsidR="009A7E9D" w:rsidRDefault="009A7E9D" w:rsidP="009A7E9D"/>
    <w:sectPr w:rsidR="009A7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16F"/>
    <w:rsid w:val="0004458D"/>
    <w:rsid w:val="0024516F"/>
    <w:rsid w:val="00356733"/>
    <w:rsid w:val="004B51F1"/>
    <w:rsid w:val="004E5735"/>
    <w:rsid w:val="009A7E9D"/>
    <w:rsid w:val="00A1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B5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B51F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4B51F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B51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51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51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B5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B51F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4B51F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B51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51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51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2018-07-26T06:37:00Z</cp:lastPrinted>
  <dcterms:created xsi:type="dcterms:W3CDTF">2018-07-04T13:16:00Z</dcterms:created>
  <dcterms:modified xsi:type="dcterms:W3CDTF">2018-09-03T06:33:00Z</dcterms:modified>
</cp:coreProperties>
</file>